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337B1">
        <w:trPr>
          <w:cantSplit/>
        </w:trPr>
        <w:tc>
          <w:tcPr>
            <w:tcW w:w="9018" w:type="dxa"/>
            <w:gridSpan w:val="6"/>
          </w:tcPr>
          <w:p w:rsidR="005337B1" w:rsidRPr="00444DA5" w:rsidRDefault="005337B1">
            <w:pPr>
              <w:rPr>
                <w:rFonts w:ascii="Arial" w:hAnsi="Arial"/>
                <w:b/>
                <w:szCs w:val="24"/>
                <w:lang w:val="en-GB"/>
              </w:rPr>
            </w:pPr>
          </w:p>
          <w:p w:rsidR="005337B1" w:rsidRPr="002413F6" w:rsidRDefault="005337B1">
            <w:pPr>
              <w:tabs>
                <w:tab w:val="center" w:pos="4560"/>
              </w:tabs>
              <w:rPr>
                <w:rFonts w:ascii="Arial" w:hAnsi="Arial" w:cs="Arial"/>
                <w:b/>
                <w:sz w:val="28"/>
                <w:szCs w:val="28"/>
                <w:lang w:val="en-GB"/>
              </w:rPr>
            </w:pPr>
            <w:r w:rsidRPr="00444DA5">
              <w:rPr>
                <w:rFonts w:ascii="Arial" w:hAnsi="Arial"/>
                <w:b/>
                <w:szCs w:val="24"/>
                <w:lang w:val="en-GB"/>
              </w:rPr>
              <w:tab/>
            </w:r>
            <w:r w:rsidR="0041719A" w:rsidRPr="002413F6">
              <w:rPr>
                <w:rFonts w:ascii="Arial" w:hAnsi="Arial" w:cs="Arial"/>
                <w:b/>
                <w:sz w:val="28"/>
                <w:szCs w:val="28"/>
                <w:lang w:val="en-GB"/>
              </w:rPr>
              <w:t xml:space="preserve"> </w:t>
            </w:r>
            <w:smartTag w:uri="urn:schemas-microsoft-com:office:smarttags" w:element="place">
              <w:smartTag w:uri="urn:schemas-microsoft-com:office:smarttags" w:element="PlaceName">
                <w:r w:rsidRPr="002413F6">
                  <w:rPr>
                    <w:rFonts w:ascii="Arial" w:hAnsi="Arial" w:cs="Arial"/>
                    <w:b/>
                    <w:sz w:val="28"/>
                    <w:szCs w:val="28"/>
                    <w:lang w:val="en-GB"/>
                  </w:rPr>
                  <w:t>SAULT</w:t>
                </w:r>
              </w:smartTag>
              <w:r w:rsidRPr="002413F6">
                <w:rPr>
                  <w:rFonts w:ascii="Arial" w:hAnsi="Arial" w:cs="Arial"/>
                  <w:b/>
                  <w:sz w:val="28"/>
                  <w:szCs w:val="28"/>
                  <w:lang w:val="en-GB"/>
                </w:rPr>
                <w:t xml:space="preserve"> </w:t>
              </w:r>
              <w:smartTag w:uri="urn:schemas-microsoft-com:office:smarttags" w:element="PlaceType">
                <w:r w:rsidRPr="002413F6">
                  <w:rPr>
                    <w:rFonts w:ascii="Arial" w:hAnsi="Arial" w:cs="Arial"/>
                    <w:b/>
                    <w:sz w:val="28"/>
                    <w:szCs w:val="28"/>
                    <w:lang w:val="en-GB"/>
                  </w:rPr>
                  <w:t>COLLEGE</w:t>
                </w:r>
              </w:smartTag>
            </w:smartTag>
            <w:r w:rsidRPr="002413F6">
              <w:rPr>
                <w:rFonts w:ascii="Arial" w:hAnsi="Arial" w:cs="Arial"/>
                <w:b/>
                <w:sz w:val="28"/>
                <w:szCs w:val="28"/>
                <w:lang w:val="en-GB"/>
              </w:rPr>
              <w:t xml:space="preserve"> OF APPLIED ARTS AND TECHNOLOGY</w:t>
            </w:r>
          </w:p>
          <w:p w:rsidR="005337B1" w:rsidRPr="002413F6" w:rsidRDefault="005337B1">
            <w:pPr>
              <w:rPr>
                <w:rFonts w:ascii="Arial" w:hAnsi="Arial" w:cs="Arial"/>
                <w:b/>
                <w:sz w:val="28"/>
                <w:szCs w:val="28"/>
                <w:lang w:val="en-GB"/>
              </w:rPr>
            </w:pPr>
          </w:p>
          <w:p w:rsidR="005337B1" w:rsidRPr="002413F6" w:rsidRDefault="005337B1">
            <w:pPr>
              <w:tabs>
                <w:tab w:val="center" w:pos="4560"/>
              </w:tabs>
              <w:rPr>
                <w:rFonts w:ascii="Arial" w:hAnsi="Arial" w:cs="Arial"/>
                <w:sz w:val="28"/>
                <w:szCs w:val="28"/>
                <w:lang w:val="en-GB"/>
              </w:rPr>
            </w:pPr>
            <w:r w:rsidRPr="002413F6">
              <w:rPr>
                <w:rFonts w:ascii="Arial" w:hAnsi="Arial" w:cs="Arial"/>
                <w:b/>
                <w:sz w:val="28"/>
                <w:szCs w:val="28"/>
                <w:lang w:val="en-GB"/>
              </w:rPr>
              <w:tab/>
              <w:t xml:space="preserve">SAULT STE. </w:t>
            </w:r>
            <w:smartTag w:uri="urn:schemas-microsoft-com:office:smarttags" w:element="place">
              <w:smartTag w:uri="urn:schemas-microsoft-com:office:smarttags" w:element="City">
                <w:r w:rsidRPr="002413F6">
                  <w:rPr>
                    <w:rFonts w:ascii="Arial" w:hAnsi="Arial" w:cs="Arial"/>
                    <w:b/>
                    <w:sz w:val="28"/>
                    <w:szCs w:val="28"/>
                    <w:lang w:val="en-GB"/>
                  </w:rPr>
                  <w:t>MARIE</w:t>
                </w:r>
              </w:smartTag>
              <w:r w:rsidR="0041719A" w:rsidRPr="002413F6">
                <w:rPr>
                  <w:rFonts w:ascii="Arial" w:hAnsi="Arial" w:cs="Arial"/>
                  <w:b/>
                  <w:sz w:val="28"/>
                  <w:szCs w:val="28"/>
                  <w:lang w:val="en-GB"/>
                </w:rPr>
                <w:t xml:space="preserve">, </w:t>
              </w:r>
              <w:smartTag w:uri="urn:schemas-microsoft-com:office:smarttags" w:element="State">
                <w:r w:rsidR="0041719A" w:rsidRPr="002413F6">
                  <w:rPr>
                    <w:rFonts w:ascii="Arial" w:hAnsi="Arial" w:cs="Arial"/>
                    <w:b/>
                    <w:sz w:val="28"/>
                    <w:szCs w:val="28"/>
                    <w:lang w:val="en-GB"/>
                  </w:rPr>
                  <w:t>ON</w:t>
                </w:r>
                <w:r w:rsidR="00E26E14" w:rsidRPr="002413F6">
                  <w:rPr>
                    <w:rFonts w:ascii="Arial" w:hAnsi="Arial" w:cs="Arial"/>
                    <w:b/>
                    <w:sz w:val="28"/>
                    <w:szCs w:val="28"/>
                    <w:lang w:val="en-GB"/>
                  </w:rPr>
                  <w:t>TARIO</w:t>
                </w:r>
              </w:smartTag>
            </w:smartTag>
          </w:p>
          <w:p w:rsidR="005337B1" w:rsidRPr="00444DA5" w:rsidRDefault="005337B1">
            <w:pPr>
              <w:tabs>
                <w:tab w:val="center" w:pos="4560"/>
              </w:tabs>
              <w:rPr>
                <w:rFonts w:ascii="Arial Black" w:hAnsi="Arial Black"/>
                <w:b/>
                <w:szCs w:val="24"/>
                <w:lang w:val="en-GB"/>
              </w:rPr>
            </w:pPr>
          </w:p>
          <w:p w:rsidR="005337B1" w:rsidRPr="00444DA5" w:rsidRDefault="005337B1">
            <w:pPr>
              <w:jc w:val="center"/>
              <w:rPr>
                <w:rFonts w:ascii="Arial" w:hAnsi="Arial"/>
                <w:szCs w:val="24"/>
              </w:rPr>
            </w:pPr>
          </w:p>
          <w:p w:rsidR="005337B1" w:rsidRPr="00444DA5" w:rsidRDefault="00A84C74">
            <w:pPr>
              <w:jc w:val="center"/>
              <w:rPr>
                <w:rFonts w:ascii="Arial" w:hAnsi="Arial"/>
                <w:szCs w:val="24"/>
                <w:lang w:val="en-GB"/>
              </w:rPr>
            </w:pPr>
            <w:r>
              <w:rPr>
                <w:noProof/>
              </w:rPr>
              <w:drawing>
                <wp:inline distT="0" distB="0" distL="0" distR="0">
                  <wp:extent cx="7334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76325"/>
                          </a:xfrm>
                          <a:prstGeom prst="rect">
                            <a:avLst/>
                          </a:prstGeom>
                          <a:noFill/>
                          <a:ln>
                            <a:noFill/>
                          </a:ln>
                        </pic:spPr>
                      </pic:pic>
                    </a:graphicData>
                  </a:graphic>
                </wp:inline>
              </w:drawing>
            </w:r>
          </w:p>
          <w:p w:rsidR="005337B1" w:rsidRPr="00444DA5" w:rsidRDefault="005337B1">
            <w:pPr>
              <w:jc w:val="center"/>
              <w:rPr>
                <w:rFonts w:ascii="Arial" w:hAnsi="Arial"/>
                <w:szCs w:val="24"/>
                <w:lang w:val="en-GB"/>
              </w:rPr>
            </w:pPr>
          </w:p>
          <w:p w:rsidR="005337B1" w:rsidRPr="002413F6" w:rsidRDefault="00BD7210">
            <w:pPr>
              <w:pStyle w:val="Heading1"/>
              <w:rPr>
                <w:rFonts w:ascii="Arial" w:hAnsi="Arial" w:cs="Arial"/>
                <w:sz w:val="28"/>
                <w:szCs w:val="28"/>
                <w:u w:val="none"/>
              </w:rPr>
            </w:pPr>
            <w:r w:rsidRPr="002413F6">
              <w:rPr>
                <w:rFonts w:ascii="Arial" w:hAnsi="Arial" w:cs="Arial"/>
                <w:sz w:val="28"/>
                <w:szCs w:val="28"/>
                <w:u w:val="none"/>
              </w:rPr>
              <w:t>COURSE</w:t>
            </w:r>
            <w:r w:rsidR="005337B1" w:rsidRPr="002413F6">
              <w:rPr>
                <w:rFonts w:ascii="Arial" w:hAnsi="Arial" w:cs="Arial"/>
                <w:sz w:val="28"/>
                <w:szCs w:val="28"/>
                <w:u w:val="none"/>
              </w:rPr>
              <w:t xml:space="preserve"> OUTLINE</w:t>
            </w:r>
          </w:p>
          <w:p w:rsidR="005337B1" w:rsidRPr="00444DA5" w:rsidRDefault="005337B1">
            <w:pPr>
              <w:rPr>
                <w:rFonts w:ascii="Arial" w:hAnsi="Arial"/>
                <w:szCs w:val="24"/>
              </w:rPr>
            </w:pP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COURSE TITLE:</w:t>
            </w:r>
          </w:p>
          <w:p w:rsidR="005337B1" w:rsidRPr="002413F6" w:rsidRDefault="005337B1">
            <w:pPr>
              <w:rPr>
                <w:rFonts w:ascii="Arial" w:hAnsi="Arial" w:cs="Arial"/>
                <w:b/>
                <w:szCs w:val="24"/>
              </w:rPr>
            </w:pPr>
          </w:p>
        </w:tc>
        <w:tc>
          <w:tcPr>
            <w:tcW w:w="6500" w:type="dxa"/>
            <w:gridSpan w:val="5"/>
          </w:tcPr>
          <w:p w:rsidR="005337B1" w:rsidRPr="002413F6" w:rsidRDefault="002413F6">
            <w:pPr>
              <w:rPr>
                <w:rFonts w:ascii="Arial" w:hAnsi="Arial" w:cs="Arial"/>
                <w:szCs w:val="24"/>
              </w:rPr>
            </w:pPr>
            <w:r w:rsidRPr="002413F6">
              <w:rPr>
                <w:rFonts w:ascii="Arial" w:hAnsi="Arial" w:cs="Arial"/>
                <w:szCs w:val="24"/>
              </w:rPr>
              <w:t>Mathematics</w:t>
            </w:r>
          </w:p>
        </w:tc>
      </w:tr>
      <w:tr w:rsidR="005337B1" w:rsidRPr="002413F6">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CODE NO. :</w:t>
            </w:r>
          </w:p>
          <w:p w:rsidR="005337B1" w:rsidRPr="002413F6" w:rsidRDefault="005337B1">
            <w:pPr>
              <w:rPr>
                <w:rFonts w:ascii="Arial" w:hAnsi="Arial" w:cs="Arial"/>
                <w:b/>
                <w:szCs w:val="24"/>
              </w:rPr>
            </w:pPr>
          </w:p>
        </w:tc>
        <w:tc>
          <w:tcPr>
            <w:tcW w:w="3402" w:type="dxa"/>
            <w:gridSpan w:val="2"/>
          </w:tcPr>
          <w:p w:rsidR="005337B1" w:rsidRPr="002413F6" w:rsidRDefault="00BD7210">
            <w:pPr>
              <w:rPr>
                <w:rFonts w:ascii="Arial" w:hAnsi="Arial" w:cs="Arial"/>
                <w:szCs w:val="24"/>
              </w:rPr>
            </w:pPr>
            <w:r w:rsidRPr="002413F6">
              <w:rPr>
                <w:rFonts w:ascii="Arial" w:hAnsi="Arial" w:cs="Arial"/>
                <w:szCs w:val="24"/>
              </w:rPr>
              <w:t>MTH</w:t>
            </w:r>
            <w:r w:rsidR="004639E4" w:rsidRPr="002413F6">
              <w:rPr>
                <w:rFonts w:ascii="Arial" w:hAnsi="Arial" w:cs="Arial"/>
                <w:szCs w:val="24"/>
              </w:rPr>
              <w:t>151</w:t>
            </w:r>
            <w:r w:rsidR="002413F6" w:rsidRPr="002413F6">
              <w:rPr>
                <w:rFonts w:ascii="Arial" w:hAnsi="Arial" w:cs="Arial"/>
                <w:szCs w:val="24"/>
              </w:rPr>
              <w:t xml:space="preserve"> </w:t>
            </w:r>
            <w:r w:rsidRPr="002413F6">
              <w:rPr>
                <w:rFonts w:ascii="Arial" w:hAnsi="Arial" w:cs="Arial"/>
                <w:szCs w:val="24"/>
              </w:rPr>
              <w:t>-3</w:t>
            </w:r>
          </w:p>
        </w:tc>
        <w:tc>
          <w:tcPr>
            <w:tcW w:w="1701" w:type="dxa"/>
          </w:tcPr>
          <w:p w:rsidR="005337B1" w:rsidRPr="002413F6" w:rsidRDefault="005337B1">
            <w:pPr>
              <w:rPr>
                <w:rFonts w:ascii="Arial" w:hAnsi="Arial" w:cs="Arial"/>
                <w:szCs w:val="24"/>
              </w:rPr>
            </w:pPr>
            <w:r w:rsidRPr="002413F6">
              <w:rPr>
                <w:rFonts w:ascii="Arial" w:hAnsi="Arial" w:cs="Arial"/>
                <w:szCs w:val="24"/>
                <w:lang w:val="en-GB"/>
              </w:rPr>
              <w:t>SEMESTER:</w:t>
            </w:r>
          </w:p>
        </w:tc>
        <w:tc>
          <w:tcPr>
            <w:tcW w:w="1397" w:type="dxa"/>
            <w:gridSpan w:val="2"/>
          </w:tcPr>
          <w:p w:rsidR="005337B1" w:rsidRPr="002413F6" w:rsidRDefault="00E26E14">
            <w:pPr>
              <w:rPr>
                <w:rFonts w:ascii="Arial" w:hAnsi="Arial" w:cs="Arial"/>
                <w:szCs w:val="24"/>
              </w:rPr>
            </w:pPr>
            <w:r w:rsidRPr="002413F6">
              <w:rPr>
                <w:rFonts w:ascii="Arial" w:hAnsi="Arial" w:cs="Arial"/>
                <w:szCs w:val="24"/>
              </w:rPr>
              <w:t>Fall</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PROGRAM:</w:t>
            </w:r>
          </w:p>
          <w:p w:rsidR="005337B1" w:rsidRPr="002413F6" w:rsidRDefault="005337B1">
            <w:pPr>
              <w:rPr>
                <w:rFonts w:ascii="Arial" w:hAnsi="Arial" w:cs="Arial"/>
                <w:b/>
                <w:szCs w:val="24"/>
              </w:rPr>
            </w:pPr>
          </w:p>
        </w:tc>
        <w:tc>
          <w:tcPr>
            <w:tcW w:w="6500" w:type="dxa"/>
            <w:gridSpan w:val="5"/>
          </w:tcPr>
          <w:p w:rsidR="005337B1" w:rsidRPr="002413F6" w:rsidRDefault="00AA3BF3">
            <w:pPr>
              <w:rPr>
                <w:rFonts w:ascii="Arial" w:hAnsi="Arial" w:cs="Arial"/>
                <w:szCs w:val="24"/>
              </w:rPr>
            </w:pPr>
            <w:r>
              <w:rPr>
                <w:rFonts w:ascii="Arial" w:hAnsi="Arial" w:cs="Arial"/>
                <w:szCs w:val="24"/>
              </w:rPr>
              <w:t>Mechanical Certificate</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AUTHOR:</w:t>
            </w:r>
          </w:p>
          <w:p w:rsidR="005337B1" w:rsidRPr="002413F6" w:rsidRDefault="005337B1">
            <w:pPr>
              <w:rPr>
                <w:rFonts w:ascii="Arial" w:hAnsi="Arial" w:cs="Arial"/>
                <w:b/>
                <w:szCs w:val="24"/>
              </w:rPr>
            </w:pPr>
          </w:p>
        </w:tc>
        <w:tc>
          <w:tcPr>
            <w:tcW w:w="6500" w:type="dxa"/>
            <w:gridSpan w:val="5"/>
          </w:tcPr>
          <w:p w:rsidR="005337B1" w:rsidRPr="002413F6" w:rsidRDefault="00BD7210">
            <w:pPr>
              <w:rPr>
                <w:rFonts w:ascii="Arial" w:hAnsi="Arial" w:cs="Arial"/>
                <w:szCs w:val="24"/>
              </w:rPr>
            </w:pPr>
            <w:r w:rsidRPr="002413F6">
              <w:rPr>
                <w:rFonts w:ascii="Arial" w:hAnsi="Arial" w:cs="Arial"/>
                <w:szCs w:val="24"/>
              </w:rPr>
              <w:t>The Mathematics Department</w:t>
            </w:r>
          </w:p>
        </w:tc>
      </w:tr>
      <w:tr w:rsidR="005337B1" w:rsidRPr="002413F6">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DATE:</w:t>
            </w:r>
          </w:p>
          <w:p w:rsidR="005337B1" w:rsidRPr="002413F6" w:rsidRDefault="005337B1">
            <w:pPr>
              <w:rPr>
                <w:rFonts w:ascii="Arial" w:hAnsi="Arial" w:cs="Arial"/>
                <w:b/>
                <w:szCs w:val="24"/>
              </w:rPr>
            </w:pPr>
          </w:p>
        </w:tc>
        <w:tc>
          <w:tcPr>
            <w:tcW w:w="1460" w:type="dxa"/>
          </w:tcPr>
          <w:p w:rsidR="005337B1" w:rsidRPr="002413F6" w:rsidRDefault="00AA3BF3">
            <w:pPr>
              <w:rPr>
                <w:rFonts w:ascii="Arial" w:hAnsi="Arial" w:cs="Arial"/>
                <w:szCs w:val="24"/>
              </w:rPr>
            </w:pPr>
            <w:r>
              <w:rPr>
                <w:rFonts w:ascii="Arial" w:hAnsi="Arial" w:cs="Arial"/>
                <w:szCs w:val="24"/>
              </w:rPr>
              <w:t>June</w:t>
            </w:r>
            <w:r w:rsidR="00E26E14" w:rsidRPr="002413F6">
              <w:rPr>
                <w:rFonts w:ascii="Arial" w:hAnsi="Arial" w:cs="Arial"/>
                <w:szCs w:val="24"/>
              </w:rPr>
              <w:t xml:space="preserve"> </w:t>
            </w:r>
            <w:r>
              <w:rPr>
                <w:rFonts w:ascii="Arial" w:hAnsi="Arial" w:cs="Arial"/>
                <w:szCs w:val="24"/>
              </w:rPr>
              <w:t>201</w:t>
            </w:r>
            <w:r w:rsidR="00A84C74">
              <w:rPr>
                <w:rFonts w:ascii="Arial" w:hAnsi="Arial" w:cs="Arial"/>
                <w:szCs w:val="24"/>
              </w:rPr>
              <w:t>3</w:t>
            </w:r>
          </w:p>
        </w:tc>
        <w:tc>
          <w:tcPr>
            <w:tcW w:w="3690" w:type="dxa"/>
            <w:gridSpan w:val="3"/>
          </w:tcPr>
          <w:p w:rsidR="005337B1" w:rsidRPr="002413F6" w:rsidRDefault="005337B1">
            <w:pPr>
              <w:rPr>
                <w:rFonts w:ascii="Arial" w:hAnsi="Arial" w:cs="Arial"/>
                <w:szCs w:val="24"/>
              </w:rPr>
            </w:pPr>
            <w:r w:rsidRPr="002413F6">
              <w:rPr>
                <w:rFonts w:ascii="Arial" w:hAnsi="Arial" w:cs="Arial"/>
                <w:szCs w:val="24"/>
                <w:lang w:val="en-GB"/>
              </w:rPr>
              <w:t>PREVIOUS OUTLINE DATED:</w:t>
            </w:r>
          </w:p>
        </w:tc>
        <w:tc>
          <w:tcPr>
            <w:tcW w:w="1350" w:type="dxa"/>
          </w:tcPr>
          <w:p w:rsidR="005337B1" w:rsidRPr="002413F6" w:rsidRDefault="00B04531" w:rsidP="00A84C74">
            <w:pPr>
              <w:rPr>
                <w:rFonts w:ascii="Arial" w:hAnsi="Arial" w:cs="Arial"/>
                <w:szCs w:val="24"/>
              </w:rPr>
            </w:pPr>
            <w:r>
              <w:rPr>
                <w:rFonts w:ascii="Arial" w:hAnsi="Arial" w:cs="Arial"/>
                <w:szCs w:val="24"/>
              </w:rPr>
              <w:t>June</w:t>
            </w:r>
            <w:r w:rsidR="00E26E14" w:rsidRPr="002413F6">
              <w:rPr>
                <w:rFonts w:ascii="Arial" w:hAnsi="Arial" w:cs="Arial"/>
                <w:szCs w:val="24"/>
              </w:rPr>
              <w:t xml:space="preserve"> 20</w:t>
            </w:r>
            <w:r>
              <w:rPr>
                <w:rFonts w:ascii="Arial" w:hAnsi="Arial" w:cs="Arial"/>
                <w:szCs w:val="24"/>
              </w:rPr>
              <w:t>1</w:t>
            </w:r>
            <w:r w:rsidR="00A84C74">
              <w:rPr>
                <w:rFonts w:ascii="Arial" w:hAnsi="Arial" w:cs="Arial"/>
                <w:szCs w:val="24"/>
              </w:rPr>
              <w:t>2</w:t>
            </w:r>
          </w:p>
        </w:tc>
      </w:tr>
      <w:tr w:rsidR="005337B1" w:rsidRPr="002413F6">
        <w:trPr>
          <w:cantSplit/>
        </w:trPr>
        <w:tc>
          <w:tcPr>
            <w:tcW w:w="2518" w:type="dxa"/>
          </w:tcPr>
          <w:p w:rsidR="005337B1" w:rsidRPr="002413F6" w:rsidRDefault="005337B1">
            <w:pPr>
              <w:rPr>
                <w:rFonts w:ascii="Arial" w:hAnsi="Arial" w:cs="Arial"/>
                <w:b/>
                <w:szCs w:val="24"/>
              </w:rPr>
            </w:pPr>
            <w:r w:rsidRPr="002413F6">
              <w:rPr>
                <w:rFonts w:ascii="Arial" w:hAnsi="Arial" w:cs="Arial"/>
                <w:b/>
                <w:szCs w:val="24"/>
                <w:lang w:val="en-GB"/>
              </w:rPr>
              <w:t>APPROVED:</w:t>
            </w:r>
          </w:p>
        </w:tc>
        <w:tc>
          <w:tcPr>
            <w:tcW w:w="5150" w:type="dxa"/>
            <w:gridSpan w:val="4"/>
          </w:tcPr>
          <w:p w:rsidR="005337B1" w:rsidRPr="002413F6" w:rsidRDefault="005337B1">
            <w:pPr>
              <w:jc w:val="center"/>
              <w:rPr>
                <w:rFonts w:ascii="Arial" w:hAnsi="Arial" w:cs="Arial"/>
                <w:szCs w:val="24"/>
              </w:rPr>
            </w:pPr>
          </w:p>
          <w:p w:rsidR="005337B1" w:rsidRPr="002413F6" w:rsidRDefault="005B147D">
            <w:pPr>
              <w:jc w:val="center"/>
              <w:rPr>
                <w:rFonts w:ascii="Arial" w:hAnsi="Arial" w:cs="Arial"/>
                <w:szCs w:val="24"/>
              </w:rPr>
            </w:pPr>
            <w:r>
              <w:rPr>
                <w:rFonts w:ascii="Arial" w:hAnsi="Arial" w:cs="Arial"/>
                <w:szCs w:val="24"/>
              </w:rPr>
              <w:t>“Colin Kirkwood”</w:t>
            </w:r>
          </w:p>
        </w:tc>
        <w:tc>
          <w:tcPr>
            <w:tcW w:w="1350" w:type="dxa"/>
          </w:tcPr>
          <w:p w:rsidR="005337B1" w:rsidRDefault="005337B1">
            <w:pPr>
              <w:rPr>
                <w:rFonts w:ascii="Arial" w:hAnsi="Arial" w:cs="Arial"/>
                <w:szCs w:val="24"/>
              </w:rPr>
            </w:pPr>
          </w:p>
          <w:p w:rsidR="009B25D7" w:rsidRPr="002413F6" w:rsidRDefault="005B147D">
            <w:pPr>
              <w:rPr>
                <w:rFonts w:ascii="Arial" w:hAnsi="Arial" w:cs="Arial"/>
                <w:szCs w:val="24"/>
              </w:rPr>
            </w:pPr>
            <w:r>
              <w:rPr>
                <w:rFonts w:ascii="Arial" w:hAnsi="Arial" w:cs="Arial"/>
                <w:szCs w:val="24"/>
              </w:rPr>
              <w:t>Sept/13</w:t>
            </w:r>
            <w:bookmarkStart w:id="0" w:name="_GoBack"/>
            <w:bookmarkEnd w:id="0"/>
          </w:p>
        </w:tc>
      </w:tr>
      <w:tr w:rsidR="005337B1" w:rsidRPr="002413F6">
        <w:trPr>
          <w:cantSplit/>
        </w:trPr>
        <w:tc>
          <w:tcPr>
            <w:tcW w:w="2518" w:type="dxa"/>
          </w:tcPr>
          <w:p w:rsidR="005337B1" w:rsidRPr="002413F6" w:rsidRDefault="005337B1">
            <w:pPr>
              <w:rPr>
                <w:rFonts w:ascii="Arial" w:hAnsi="Arial" w:cs="Arial"/>
                <w:b/>
                <w:szCs w:val="24"/>
              </w:rPr>
            </w:pPr>
          </w:p>
        </w:tc>
        <w:tc>
          <w:tcPr>
            <w:tcW w:w="5150" w:type="dxa"/>
            <w:gridSpan w:val="4"/>
          </w:tcPr>
          <w:p w:rsidR="005337B1" w:rsidRPr="002413F6" w:rsidRDefault="005337B1">
            <w:pPr>
              <w:pStyle w:val="Heading2"/>
              <w:rPr>
                <w:rFonts w:ascii="Arial" w:hAnsi="Arial" w:cs="Arial"/>
                <w:b w:val="0"/>
                <w:szCs w:val="24"/>
                <w:lang w:val="en-US"/>
              </w:rPr>
            </w:pPr>
            <w:r w:rsidRPr="002413F6">
              <w:rPr>
                <w:rFonts w:ascii="Arial" w:hAnsi="Arial" w:cs="Arial"/>
                <w:b w:val="0"/>
                <w:szCs w:val="24"/>
                <w:lang w:val="en-US"/>
              </w:rPr>
              <w:t>__________________________________</w:t>
            </w:r>
          </w:p>
          <w:p w:rsidR="005337B1" w:rsidRPr="002413F6" w:rsidRDefault="005337B1">
            <w:pPr>
              <w:pStyle w:val="Heading2"/>
              <w:rPr>
                <w:rFonts w:ascii="Arial" w:hAnsi="Arial" w:cs="Arial"/>
                <w:b w:val="0"/>
                <w:szCs w:val="24"/>
                <w:lang w:val="en-US"/>
              </w:rPr>
            </w:pPr>
          </w:p>
        </w:tc>
        <w:tc>
          <w:tcPr>
            <w:tcW w:w="1350" w:type="dxa"/>
          </w:tcPr>
          <w:p w:rsidR="005337B1" w:rsidRPr="002413F6" w:rsidRDefault="005337B1">
            <w:pPr>
              <w:rPr>
                <w:rFonts w:ascii="Arial" w:hAnsi="Arial" w:cs="Arial"/>
                <w:szCs w:val="24"/>
                <w:lang w:val="en-GB"/>
              </w:rPr>
            </w:pPr>
            <w:r w:rsidRPr="002413F6">
              <w:rPr>
                <w:rFonts w:ascii="Arial" w:hAnsi="Arial" w:cs="Arial"/>
                <w:szCs w:val="24"/>
                <w:lang w:val="en-GB"/>
              </w:rPr>
              <w:t>_______</w:t>
            </w:r>
          </w:p>
          <w:p w:rsidR="005337B1" w:rsidRPr="002413F6" w:rsidRDefault="005337B1">
            <w:pPr>
              <w:jc w:val="center"/>
              <w:rPr>
                <w:rFonts w:ascii="Arial" w:hAnsi="Arial" w:cs="Arial"/>
                <w:szCs w:val="24"/>
              </w:rPr>
            </w:pPr>
            <w:r w:rsidRPr="002413F6">
              <w:rPr>
                <w:rFonts w:ascii="Arial" w:hAnsi="Arial" w:cs="Arial"/>
                <w:szCs w:val="24"/>
                <w:lang w:val="en-GB"/>
              </w:rPr>
              <w:t>DATE</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TOTAL CREDITS:</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3</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PREREQUISITE(S):</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None</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HOURS/WEEK:</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Three (3)</w:t>
            </w:r>
          </w:p>
        </w:tc>
      </w:tr>
      <w:tr w:rsidR="00AA3BF3">
        <w:trPr>
          <w:cantSplit/>
        </w:trPr>
        <w:tc>
          <w:tcPr>
            <w:tcW w:w="9018" w:type="dxa"/>
            <w:gridSpan w:val="6"/>
          </w:tcPr>
          <w:p w:rsidR="00AA3BF3" w:rsidRDefault="00AA3BF3" w:rsidP="00AA3BF3">
            <w:pPr>
              <w:pStyle w:val="Heading2"/>
              <w:tabs>
                <w:tab w:val="center" w:pos="4560"/>
              </w:tabs>
              <w:rPr>
                <w:rFonts w:ascii="Arial" w:hAnsi="Arial"/>
              </w:rPr>
            </w:pPr>
          </w:p>
          <w:p w:rsidR="00AA3BF3" w:rsidRDefault="00AA3BF3" w:rsidP="00AA3BF3">
            <w:pPr>
              <w:pStyle w:val="Heading2"/>
              <w:tabs>
                <w:tab w:val="center" w:pos="4560"/>
              </w:tabs>
              <w:rPr>
                <w:rFonts w:ascii="Arial" w:hAnsi="Arial"/>
              </w:rPr>
            </w:pPr>
            <w:r>
              <w:rPr>
                <w:rFonts w:ascii="Arial" w:hAnsi="Arial"/>
              </w:rPr>
              <w:t>Copyright ©</w:t>
            </w:r>
            <w:r w:rsidRPr="00B835FC">
              <w:rPr>
                <w:rFonts w:ascii="Arial" w:hAnsi="Arial"/>
              </w:rPr>
              <w:t>20</w:t>
            </w:r>
            <w:r w:rsidR="001139E3">
              <w:rPr>
                <w:rFonts w:ascii="Arial" w:hAnsi="Arial"/>
              </w:rPr>
              <w:t>12</w:t>
            </w:r>
            <w:r>
              <w:rPr>
                <w:rFonts w:ascii="Arial" w:hAnsi="Arial"/>
              </w:rPr>
              <w:t xml:space="preserve"> The Sault College of Applied Arts &amp; Technology</w:t>
            </w:r>
          </w:p>
          <w:p w:rsidR="00AA3BF3" w:rsidRDefault="00AA3BF3" w:rsidP="00AA3BF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A3BF3" w:rsidRDefault="00AA3BF3" w:rsidP="00AA3BF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A3BF3">
        <w:trPr>
          <w:cantSplit/>
        </w:trPr>
        <w:tc>
          <w:tcPr>
            <w:tcW w:w="9018" w:type="dxa"/>
            <w:gridSpan w:val="6"/>
          </w:tcPr>
          <w:p w:rsidR="00AA3BF3" w:rsidRPr="001139E3" w:rsidRDefault="001139E3" w:rsidP="00A84C74">
            <w:pPr>
              <w:pStyle w:val="Heading2"/>
              <w:tabs>
                <w:tab w:val="center" w:pos="4560"/>
              </w:tabs>
              <w:rPr>
                <w:rFonts w:ascii="Arial" w:hAnsi="Arial" w:cs="Arial"/>
                <w:b w:val="0"/>
              </w:rPr>
            </w:pPr>
            <w:r w:rsidRPr="001139E3">
              <w:rPr>
                <w:rFonts w:ascii="Arial" w:hAnsi="Arial" w:cs="Arial"/>
                <w:i/>
                <w:szCs w:val="24"/>
              </w:rPr>
              <w:t xml:space="preserve">For additional information, please contact </w:t>
            </w:r>
            <w:r w:rsidR="00A84C74">
              <w:rPr>
                <w:rFonts w:ascii="Arial" w:hAnsi="Arial" w:cs="Arial"/>
                <w:i/>
                <w:szCs w:val="24"/>
              </w:rPr>
              <w:t>Colin Kirkwood</w:t>
            </w:r>
            <w:r w:rsidRPr="001139E3">
              <w:rPr>
                <w:rFonts w:ascii="Arial" w:hAnsi="Arial" w:cs="Arial"/>
                <w:i/>
                <w:szCs w:val="24"/>
              </w:rPr>
              <w:t xml:space="preserve">, </w:t>
            </w:r>
            <w:r w:rsidR="00A84C74">
              <w:rPr>
                <w:rFonts w:ascii="Arial" w:hAnsi="Arial" w:cs="Arial"/>
                <w:i/>
                <w:szCs w:val="24"/>
              </w:rPr>
              <w:t>Dean,</w:t>
            </w:r>
            <w:r w:rsidRPr="001139E3">
              <w:rPr>
                <w:rFonts w:ascii="Arial" w:hAnsi="Arial" w:cs="Arial"/>
                <w:i/>
                <w:szCs w:val="24"/>
              </w:rPr>
              <w:t xml:space="preserve"> School of Environment, Technology, and Business                                                                                                                                             </w:t>
            </w:r>
          </w:p>
        </w:tc>
      </w:tr>
      <w:tr w:rsidR="00AA3BF3">
        <w:trPr>
          <w:cantSplit/>
        </w:trPr>
        <w:tc>
          <w:tcPr>
            <w:tcW w:w="9018" w:type="dxa"/>
            <w:gridSpan w:val="6"/>
          </w:tcPr>
          <w:p w:rsidR="00AA3BF3" w:rsidRDefault="00AA3BF3" w:rsidP="001139E3">
            <w:pPr>
              <w:tabs>
                <w:tab w:val="center" w:pos="4560"/>
              </w:tabs>
              <w:rPr>
                <w:rFonts w:ascii="Arial" w:hAnsi="Arial"/>
                <w:i/>
                <w:lang w:val="en-GB"/>
              </w:rPr>
            </w:pPr>
          </w:p>
        </w:tc>
      </w:tr>
      <w:tr w:rsidR="00AA3BF3">
        <w:trPr>
          <w:cantSplit/>
        </w:trPr>
        <w:tc>
          <w:tcPr>
            <w:tcW w:w="9018" w:type="dxa"/>
            <w:gridSpan w:val="6"/>
          </w:tcPr>
          <w:p w:rsidR="00AA3BF3" w:rsidRDefault="00AA3BF3" w:rsidP="001139E3">
            <w:pPr>
              <w:tabs>
                <w:tab w:val="center" w:pos="4560"/>
              </w:tabs>
              <w:jc w:val="center"/>
              <w:rPr>
                <w:rFonts w:ascii="Arial" w:hAnsi="Arial"/>
              </w:rPr>
            </w:pPr>
            <w:r>
              <w:rPr>
                <w:rFonts w:ascii="Arial" w:hAnsi="Arial"/>
                <w:i/>
                <w:lang w:val="en-GB"/>
              </w:rPr>
              <w:t>(705) 759-2554, Ext. 268</w:t>
            </w:r>
            <w:r w:rsidR="00A84C74">
              <w:rPr>
                <w:rFonts w:ascii="Arial" w:hAnsi="Arial"/>
                <w:i/>
                <w:lang w:val="en-GB"/>
              </w:rPr>
              <w:t>8</w:t>
            </w:r>
          </w:p>
        </w:tc>
      </w:tr>
    </w:tbl>
    <w:p w:rsidR="005337B1" w:rsidRDefault="005337B1">
      <w:pPr>
        <w:tabs>
          <w:tab w:val="center" w:pos="4560"/>
        </w:tabs>
        <w:rPr>
          <w:rFonts w:ascii="Arial" w:hAnsi="Arial"/>
          <w:i/>
          <w:lang w:val="en-GB"/>
        </w:rPr>
      </w:pPr>
    </w:p>
    <w:p w:rsidR="005337B1" w:rsidRDefault="005337B1">
      <w:pPr>
        <w:tabs>
          <w:tab w:val="center" w:pos="4560"/>
        </w:tabs>
        <w:rPr>
          <w:rFonts w:ascii="Arial" w:hAnsi="Arial"/>
          <w:i/>
          <w:lang w:val="en-GB"/>
        </w:rPr>
      </w:pPr>
    </w:p>
    <w:p w:rsidR="005337B1" w:rsidRDefault="005337B1">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5337B1" w:rsidRPr="00AA3BF3">
        <w:tc>
          <w:tcPr>
            <w:tcW w:w="675" w:type="dxa"/>
          </w:tcPr>
          <w:p w:rsidR="005337B1" w:rsidRPr="00AA3BF3" w:rsidRDefault="005337B1">
            <w:pPr>
              <w:rPr>
                <w:rFonts w:ascii="Arial" w:hAnsi="Arial" w:cs="Arial"/>
                <w:b/>
                <w:szCs w:val="24"/>
              </w:rPr>
            </w:pPr>
            <w:r w:rsidRPr="00AA3BF3">
              <w:rPr>
                <w:rFonts w:ascii="Arial" w:hAnsi="Arial" w:cs="Arial"/>
                <w:b/>
                <w:szCs w:val="24"/>
              </w:rPr>
              <w:t>I.</w:t>
            </w:r>
          </w:p>
        </w:tc>
        <w:tc>
          <w:tcPr>
            <w:tcW w:w="8181" w:type="dxa"/>
          </w:tcPr>
          <w:p w:rsidR="005337B1" w:rsidRPr="00AA3BF3" w:rsidRDefault="005337B1">
            <w:pPr>
              <w:rPr>
                <w:rFonts w:ascii="Arial" w:hAnsi="Arial" w:cs="Arial"/>
                <w:b/>
                <w:szCs w:val="24"/>
              </w:rPr>
            </w:pPr>
            <w:r w:rsidRPr="00AA3BF3">
              <w:rPr>
                <w:rFonts w:ascii="Arial" w:hAnsi="Arial" w:cs="Arial"/>
                <w:b/>
                <w:szCs w:val="24"/>
              </w:rPr>
              <w:t>COURSE DESCRIPTION:</w:t>
            </w:r>
          </w:p>
          <w:p w:rsidR="008C73B3" w:rsidRPr="00AA3BF3" w:rsidRDefault="008C73B3" w:rsidP="008C73B3">
            <w:pPr>
              <w:widowControl w:val="0"/>
              <w:rPr>
                <w:rFonts w:ascii="Arial" w:hAnsi="Arial" w:cs="Arial"/>
                <w:szCs w:val="24"/>
                <w:lang w:val="en-GB"/>
              </w:rPr>
            </w:pPr>
            <w:r w:rsidRPr="00AA3BF3">
              <w:rPr>
                <w:rFonts w:ascii="Arial" w:hAnsi="Arial" w:cs="Arial"/>
                <w:szCs w:val="24"/>
                <w:lang w:val="en-GB"/>
              </w:rPr>
              <w:t>In this course, emphasis will be placed on teaching mathematics at a level that will help t</w:t>
            </w:r>
            <w:r w:rsidR="00784F59">
              <w:rPr>
                <w:rFonts w:ascii="Arial" w:hAnsi="Arial" w:cs="Arial"/>
                <w:szCs w:val="24"/>
                <w:lang w:val="en-GB"/>
              </w:rPr>
              <w:t>he student in mechanical procedures</w:t>
            </w:r>
            <w:r w:rsidRPr="00AA3BF3">
              <w:rPr>
                <w:rFonts w:ascii="Arial" w:hAnsi="Arial" w:cs="Arial"/>
                <w:szCs w:val="24"/>
                <w:lang w:val="en-GB"/>
              </w:rPr>
              <w:t>.  Some theoretical concepts and topics in algebra, geometry and trigonometry will be covered.  These concepts and topics will be reinforced by the use of practical problems to make the current topic relevant to the students’ needs.</w:t>
            </w:r>
          </w:p>
          <w:p w:rsidR="00A3293F" w:rsidRPr="00AA3BF3" w:rsidRDefault="00F52B63">
            <w:pPr>
              <w:rPr>
                <w:rFonts w:ascii="Arial" w:hAnsi="Arial" w:cs="Arial"/>
                <w:szCs w:val="24"/>
              </w:rPr>
            </w:pPr>
            <w:r w:rsidRPr="00AA3BF3">
              <w:rPr>
                <w:rFonts w:ascii="Arial" w:hAnsi="Arial" w:cs="Arial"/>
                <w:szCs w:val="24"/>
              </w:rPr>
              <w:t>.</w:t>
            </w:r>
          </w:p>
        </w:tc>
      </w:tr>
    </w:tbl>
    <w:p w:rsidR="005337B1" w:rsidRPr="00AA3BF3" w:rsidRDefault="005337B1">
      <w:pPr>
        <w:rPr>
          <w:rFonts w:ascii="Arial" w:hAnsi="Arial" w:cs="Arial"/>
          <w:szCs w:val="24"/>
        </w:rPr>
      </w:pPr>
    </w:p>
    <w:tbl>
      <w:tblPr>
        <w:tblW w:w="9108" w:type="dxa"/>
        <w:tblLayout w:type="fixed"/>
        <w:tblLook w:val="0000" w:firstRow="0" w:lastRow="0" w:firstColumn="0" w:lastColumn="0" w:noHBand="0" w:noVBand="0"/>
      </w:tblPr>
      <w:tblGrid>
        <w:gridCol w:w="675"/>
        <w:gridCol w:w="8433"/>
      </w:tblGrid>
      <w:tr w:rsidR="005337B1" w:rsidRPr="00AA3BF3" w:rsidTr="00D43EA1">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t>II.</w:t>
            </w:r>
          </w:p>
        </w:tc>
        <w:tc>
          <w:tcPr>
            <w:tcW w:w="8433" w:type="dxa"/>
          </w:tcPr>
          <w:p w:rsidR="005337B1" w:rsidRPr="00AA3BF3" w:rsidRDefault="005337B1">
            <w:pPr>
              <w:rPr>
                <w:rFonts w:ascii="Arial" w:hAnsi="Arial" w:cs="Arial"/>
                <w:b/>
                <w:szCs w:val="24"/>
              </w:rPr>
            </w:pPr>
            <w:r w:rsidRPr="00AA3BF3">
              <w:rPr>
                <w:rFonts w:ascii="Arial" w:hAnsi="Arial" w:cs="Arial"/>
                <w:b/>
                <w:szCs w:val="24"/>
              </w:rPr>
              <w:t>LEARNING OUTCOMES AND ELEMENTS OF THE PERFORMANCE:</w:t>
            </w:r>
          </w:p>
          <w:p w:rsidR="005337B1" w:rsidRPr="00AA3BF3" w:rsidRDefault="005337B1">
            <w:pPr>
              <w:rPr>
                <w:rFonts w:ascii="Arial" w:hAnsi="Arial" w:cs="Arial"/>
                <w:szCs w:val="24"/>
              </w:rPr>
            </w:pPr>
          </w:p>
        </w:tc>
      </w:tr>
      <w:tr w:rsidR="008C73B3" w:rsidRPr="00AA3BF3" w:rsidTr="00D43EA1">
        <w:trPr>
          <w:cantSplit/>
        </w:trPr>
        <w:tc>
          <w:tcPr>
            <w:tcW w:w="675" w:type="dxa"/>
          </w:tcPr>
          <w:p w:rsidR="008C73B3" w:rsidRPr="00AA3BF3" w:rsidRDefault="008C73B3">
            <w:pPr>
              <w:rPr>
                <w:rFonts w:ascii="Arial" w:hAnsi="Arial" w:cs="Arial"/>
                <w:szCs w:val="24"/>
              </w:rPr>
            </w:pPr>
          </w:p>
        </w:tc>
        <w:tc>
          <w:tcPr>
            <w:tcW w:w="8433" w:type="dxa"/>
          </w:tcPr>
          <w:p w:rsidR="008C73B3" w:rsidRPr="00AA3BF3" w:rsidRDefault="008C73B3" w:rsidP="007E70C7">
            <w:pPr>
              <w:rPr>
                <w:rFonts w:ascii="Arial" w:hAnsi="Arial" w:cs="Arial"/>
                <w:szCs w:val="24"/>
              </w:rPr>
            </w:pPr>
            <w:r w:rsidRPr="00AA3BF3">
              <w:rPr>
                <w:rFonts w:ascii="Arial" w:hAnsi="Arial" w:cs="Arial"/>
                <w:szCs w:val="24"/>
              </w:rPr>
              <w:t>Upon successful completion of this course, the student will demonstrate the ability to:</w:t>
            </w:r>
          </w:p>
          <w:p w:rsidR="008C73B3" w:rsidRPr="00AA3BF3" w:rsidRDefault="008C73B3" w:rsidP="007E70C7">
            <w:pPr>
              <w:rPr>
                <w:rFonts w:ascii="Arial" w:hAnsi="Arial" w:cs="Arial"/>
                <w:szCs w:val="24"/>
              </w:rPr>
            </w:pPr>
          </w:p>
        </w:tc>
      </w:tr>
      <w:tr w:rsidR="008C73B3" w:rsidRPr="00AA3BF3" w:rsidTr="00D43EA1">
        <w:trPr>
          <w:cantSplit/>
        </w:trPr>
        <w:tc>
          <w:tcPr>
            <w:tcW w:w="675" w:type="dxa"/>
          </w:tcPr>
          <w:p w:rsidR="008C73B3" w:rsidRPr="00AA3BF3" w:rsidRDefault="008C73B3">
            <w:pPr>
              <w:rPr>
                <w:rFonts w:ascii="Arial" w:hAnsi="Arial" w:cs="Arial"/>
                <w:szCs w:val="24"/>
              </w:rPr>
            </w:pPr>
          </w:p>
        </w:tc>
        <w:tc>
          <w:tcPr>
            <w:tcW w:w="8433" w:type="dxa"/>
          </w:tcPr>
          <w:p w:rsidR="008C73B3" w:rsidRPr="006078AB" w:rsidRDefault="00D43EA1" w:rsidP="007E70C7">
            <w:pPr>
              <w:rPr>
                <w:rFonts w:ascii="Arial" w:hAnsi="Arial" w:cs="Arial"/>
                <w:b/>
                <w:szCs w:val="24"/>
              </w:rPr>
            </w:pPr>
            <w:r>
              <w:rPr>
                <w:rFonts w:ascii="Arial" w:hAnsi="Arial" w:cs="Arial"/>
                <w:b/>
                <w:szCs w:val="24"/>
              </w:rPr>
              <w:t>Unit</w:t>
            </w:r>
            <w:r w:rsidR="008C73B3" w:rsidRPr="006078AB">
              <w:rPr>
                <w:rFonts w:ascii="Arial" w:hAnsi="Arial" w:cs="Arial"/>
                <w:b/>
                <w:szCs w:val="24"/>
              </w:rPr>
              <w:t xml:space="preserve"> 1</w:t>
            </w:r>
          </w:p>
          <w:p w:rsidR="008C73B3" w:rsidRPr="00AA3BF3" w:rsidRDefault="008C73B3" w:rsidP="007E70C7">
            <w:pPr>
              <w:numPr>
                <w:ilvl w:val="0"/>
                <w:numId w:val="15"/>
              </w:numPr>
              <w:rPr>
                <w:rFonts w:ascii="Arial" w:hAnsi="Arial" w:cs="Arial"/>
                <w:szCs w:val="24"/>
              </w:rPr>
            </w:pPr>
            <w:r w:rsidRPr="00AA3BF3">
              <w:rPr>
                <w:rFonts w:ascii="Arial" w:hAnsi="Arial" w:cs="Arial"/>
                <w:szCs w:val="24"/>
              </w:rPr>
              <w:t xml:space="preserve">Solve problems involving whole </w:t>
            </w:r>
            <w:r w:rsidR="00D43EA1">
              <w:rPr>
                <w:rFonts w:ascii="Arial" w:hAnsi="Arial" w:cs="Arial"/>
                <w:szCs w:val="24"/>
              </w:rPr>
              <w:t xml:space="preserve">and decimal </w:t>
            </w:r>
            <w:r w:rsidRPr="00AA3BF3">
              <w:rPr>
                <w:rFonts w:ascii="Arial" w:hAnsi="Arial" w:cs="Arial"/>
                <w:szCs w:val="24"/>
              </w:rPr>
              <w:t>numbers including prime and composite numbers</w:t>
            </w:r>
            <w:r w:rsidR="00D43EA1">
              <w:rPr>
                <w:rFonts w:ascii="Arial" w:hAnsi="Arial" w:cs="Arial"/>
                <w:szCs w:val="24"/>
              </w:rPr>
              <w:t>.</w:t>
            </w:r>
          </w:p>
          <w:p w:rsidR="008C73B3" w:rsidRPr="00AA3BF3" w:rsidRDefault="00784F59" w:rsidP="007E70C7">
            <w:pPr>
              <w:numPr>
                <w:ilvl w:val="0"/>
                <w:numId w:val="15"/>
              </w:numPr>
              <w:rPr>
                <w:rFonts w:ascii="Arial" w:hAnsi="Arial" w:cs="Arial"/>
                <w:szCs w:val="24"/>
              </w:rPr>
            </w:pPr>
            <w:r>
              <w:rPr>
                <w:rFonts w:ascii="Arial" w:hAnsi="Arial" w:cs="Arial"/>
                <w:szCs w:val="24"/>
              </w:rPr>
              <w:t>Solve</w:t>
            </w:r>
            <w:r w:rsidR="008C73B3" w:rsidRPr="00AA3BF3">
              <w:rPr>
                <w:rFonts w:ascii="Arial" w:hAnsi="Arial" w:cs="Arial"/>
                <w:szCs w:val="24"/>
              </w:rPr>
              <w:t xml:space="preserve"> problems involving common fractions including finding lowest common denominator</w:t>
            </w:r>
            <w:r w:rsidR="00D43EA1">
              <w:rPr>
                <w:rFonts w:ascii="Arial" w:hAnsi="Arial" w:cs="Arial"/>
                <w:szCs w:val="24"/>
              </w:rPr>
              <w:t>.</w:t>
            </w:r>
          </w:p>
          <w:p w:rsidR="008C73B3" w:rsidRPr="00AA3BF3" w:rsidRDefault="008C73B3" w:rsidP="007E70C7">
            <w:pPr>
              <w:numPr>
                <w:ilvl w:val="0"/>
                <w:numId w:val="15"/>
              </w:numPr>
              <w:rPr>
                <w:rFonts w:ascii="Arial" w:hAnsi="Arial" w:cs="Arial"/>
                <w:szCs w:val="24"/>
              </w:rPr>
            </w:pPr>
            <w:r w:rsidRPr="00AA3BF3">
              <w:rPr>
                <w:rFonts w:ascii="Arial" w:hAnsi="Arial" w:cs="Arial"/>
                <w:szCs w:val="24"/>
              </w:rPr>
              <w:t>Convert decimal fractions to common fractions and the reverse process.</w:t>
            </w:r>
          </w:p>
          <w:p w:rsidR="008C73B3" w:rsidRPr="00D42F38" w:rsidRDefault="008C73B3" w:rsidP="00D42F38">
            <w:pPr>
              <w:numPr>
                <w:ilvl w:val="0"/>
                <w:numId w:val="15"/>
              </w:numPr>
              <w:rPr>
                <w:rFonts w:ascii="Arial" w:hAnsi="Arial" w:cs="Arial"/>
                <w:szCs w:val="24"/>
              </w:rPr>
            </w:pPr>
            <w:r w:rsidRPr="00AA3BF3">
              <w:rPr>
                <w:rFonts w:ascii="Arial" w:hAnsi="Arial" w:cs="Arial"/>
                <w:szCs w:val="24"/>
              </w:rPr>
              <w:t>Measure and include its error factors</w:t>
            </w:r>
            <w:r w:rsidR="00D43EA1">
              <w:rPr>
                <w:rFonts w:ascii="Arial" w:hAnsi="Arial" w:cs="Arial"/>
                <w:szCs w:val="24"/>
              </w:rPr>
              <w:t>.</w:t>
            </w:r>
          </w:p>
          <w:p w:rsidR="008C73B3" w:rsidRPr="00AA3BF3" w:rsidRDefault="008C73B3" w:rsidP="007E70C7">
            <w:pPr>
              <w:rPr>
                <w:rFonts w:ascii="Arial" w:hAnsi="Arial" w:cs="Arial"/>
                <w:szCs w:val="24"/>
              </w:rPr>
            </w:pPr>
          </w:p>
          <w:p w:rsidR="008C73B3" w:rsidRPr="00D43EA1" w:rsidRDefault="00D43EA1" w:rsidP="007E70C7">
            <w:pPr>
              <w:rPr>
                <w:rFonts w:ascii="Arial" w:hAnsi="Arial" w:cs="Arial"/>
                <w:b/>
                <w:szCs w:val="24"/>
              </w:rPr>
            </w:pPr>
            <w:r>
              <w:rPr>
                <w:rFonts w:ascii="Arial" w:hAnsi="Arial" w:cs="Arial"/>
                <w:b/>
                <w:szCs w:val="24"/>
              </w:rPr>
              <w:t>Unit</w:t>
            </w:r>
            <w:r w:rsidR="008C73B3" w:rsidRPr="00D43EA1">
              <w:rPr>
                <w:rFonts w:ascii="Arial" w:hAnsi="Arial" w:cs="Arial"/>
                <w:b/>
                <w:szCs w:val="24"/>
              </w:rPr>
              <w:t xml:space="preserve"> 2</w:t>
            </w:r>
          </w:p>
          <w:p w:rsidR="008C73B3" w:rsidRPr="00AA3BF3" w:rsidRDefault="008C73B3" w:rsidP="007E70C7">
            <w:pPr>
              <w:numPr>
                <w:ilvl w:val="0"/>
                <w:numId w:val="16"/>
              </w:numPr>
              <w:rPr>
                <w:rFonts w:ascii="Arial" w:hAnsi="Arial" w:cs="Arial"/>
                <w:szCs w:val="24"/>
              </w:rPr>
            </w:pPr>
            <w:r w:rsidRPr="00AA3BF3">
              <w:rPr>
                <w:rFonts w:ascii="Arial" w:hAnsi="Arial" w:cs="Arial"/>
                <w:szCs w:val="24"/>
              </w:rPr>
              <w:t>Use direct and inverse proportion</w:t>
            </w:r>
            <w:r w:rsidR="00D43EA1">
              <w:rPr>
                <w:rFonts w:ascii="Arial" w:hAnsi="Arial" w:cs="Arial"/>
                <w:szCs w:val="24"/>
              </w:rPr>
              <w:t>.</w:t>
            </w:r>
          </w:p>
          <w:p w:rsidR="008C73B3" w:rsidRPr="00AA3BF3" w:rsidRDefault="008C73B3" w:rsidP="007E70C7">
            <w:pPr>
              <w:numPr>
                <w:ilvl w:val="0"/>
                <w:numId w:val="16"/>
              </w:numPr>
              <w:rPr>
                <w:rFonts w:ascii="Arial" w:hAnsi="Arial" w:cs="Arial"/>
                <w:szCs w:val="24"/>
              </w:rPr>
            </w:pPr>
            <w:r w:rsidRPr="00AA3BF3">
              <w:rPr>
                <w:rFonts w:ascii="Arial" w:hAnsi="Arial" w:cs="Arial"/>
                <w:szCs w:val="24"/>
              </w:rPr>
              <w:t>Use variation</w:t>
            </w:r>
            <w:r w:rsidR="00D43EA1">
              <w:rPr>
                <w:rFonts w:ascii="Arial" w:hAnsi="Arial" w:cs="Arial"/>
                <w:szCs w:val="24"/>
              </w:rPr>
              <w:t>.</w:t>
            </w:r>
          </w:p>
          <w:p w:rsidR="008C73B3" w:rsidRDefault="008C73B3" w:rsidP="007E70C7">
            <w:pPr>
              <w:numPr>
                <w:ilvl w:val="0"/>
                <w:numId w:val="16"/>
              </w:numPr>
              <w:rPr>
                <w:rFonts w:ascii="Arial" w:hAnsi="Arial" w:cs="Arial"/>
                <w:szCs w:val="24"/>
              </w:rPr>
            </w:pPr>
            <w:r w:rsidRPr="00AA3BF3">
              <w:rPr>
                <w:rFonts w:ascii="Arial" w:hAnsi="Arial" w:cs="Arial"/>
                <w:szCs w:val="24"/>
              </w:rPr>
              <w:t>Use percent in dimensioning</w:t>
            </w:r>
            <w:r w:rsidR="00D43EA1">
              <w:rPr>
                <w:rFonts w:ascii="Arial" w:hAnsi="Arial" w:cs="Arial"/>
                <w:szCs w:val="24"/>
              </w:rPr>
              <w:t>.</w:t>
            </w:r>
          </w:p>
          <w:p w:rsidR="00D42F38" w:rsidRDefault="00D42F38" w:rsidP="007E70C7">
            <w:pPr>
              <w:numPr>
                <w:ilvl w:val="0"/>
                <w:numId w:val="16"/>
              </w:numPr>
              <w:rPr>
                <w:rFonts w:ascii="Arial" w:hAnsi="Arial" w:cs="Arial"/>
                <w:szCs w:val="24"/>
              </w:rPr>
            </w:pPr>
            <w:r>
              <w:rPr>
                <w:rFonts w:ascii="Arial" w:hAnsi="Arial" w:cs="Arial"/>
                <w:szCs w:val="24"/>
              </w:rPr>
              <w:t>Utilize metric system prefix names and symbols.</w:t>
            </w:r>
          </w:p>
          <w:p w:rsidR="00D42F38" w:rsidRDefault="00D42F38" w:rsidP="007E70C7">
            <w:pPr>
              <w:numPr>
                <w:ilvl w:val="0"/>
                <w:numId w:val="16"/>
              </w:numPr>
              <w:rPr>
                <w:rFonts w:ascii="Arial" w:hAnsi="Arial" w:cs="Arial"/>
                <w:szCs w:val="24"/>
              </w:rPr>
            </w:pPr>
            <w:r>
              <w:rPr>
                <w:rFonts w:ascii="Arial" w:hAnsi="Arial" w:cs="Arial"/>
                <w:szCs w:val="24"/>
              </w:rPr>
              <w:t>Reduce units of measurement within systems.</w:t>
            </w:r>
          </w:p>
          <w:p w:rsidR="00D42F38" w:rsidRPr="00AA3BF3" w:rsidRDefault="00D42F38" w:rsidP="007E70C7">
            <w:pPr>
              <w:numPr>
                <w:ilvl w:val="0"/>
                <w:numId w:val="16"/>
              </w:numPr>
              <w:rPr>
                <w:rFonts w:ascii="Arial" w:hAnsi="Arial" w:cs="Arial"/>
                <w:szCs w:val="24"/>
              </w:rPr>
            </w:pPr>
            <w:r>
              <w:rPr>
                <w:rFonts w:ascii="Arial" w:hAnsi="Arial" w:cs="Arial"/>
                <w:szCs w:val="24"/>
              </w:rPr>
              <w:t>Convert units of measurement from one system to another.</w:t>
            </w:r>
          </w:p>
          <w:p w:rsidR="008C73B3" w:rsidRPr="00AA3BF3" w:rsidRDefault="008C73B3" w:rsidP="007E70C7">
            <w:pPr>
              <w:rPr>
                <w:rFonts w:ascii="Arial" w:hAnsi="Arial" w:cs="Arial"/>
                <w:szCs w:val="24"/>
              </w:rPr>
            </w:pPr>
          </w:p>
          <w:p w:rsidR="008C73B3" w:rsidRPr="00D43EA1" w:rsidRDefault="00D43EA1" w:rsidP="007E70C7">
            <w:pPr>
              <w:rPr>
                <w:rFonts w:ascii="Arial" w:hAnsi="Arial" w:cs="Arial"/>
                <w:b/>
                <w:szCs w:val="24"/>
              </w:rPr>
            </w:pPr>
            <w:r>
              <w:rPr>
                <w:rFonts w:ascii="Arial" w:hAnsi="Arial" w:cs="Arial"/>
                <w:b/>
                <w:szCs w:val="24"/>
              </w:rPr>
              <w:t>Unit</w:t>
            </w:r>
            <w:r w:rsidR="008C73B3" w:rsidRPr="00D43EA1">
              <w:rPr>
                <w:rFonts w:ascii="Arial" w:hAnsi="Arial" w:cs="Arial"/>
                <w:b/>
                <w:szCs w:val="24"/>
              </w:rPr>
              <w:t xml:space="preserve"> 3   </w:t>
            </w:r>
          </w:p>
          <w:p w:rsidR="008C73B3" w:rsidRPr="00D43EA1" w:rsidRDefault="008C73B3" w:rsidP="00D43EA1">
            <w:pPr>
              <w:pStyle w:val="ListParagraph"/>
              <w:numPr>
                <w:ilvl w:val="0"/>
                <w:numId w:val="22"/>
              </w:numPr>
              <w:rPr>
                <w:rFonts w:ascii="Arial" w:hAnsi="Arial" w:cs="Arial"/>
                <w:szCs w:val="24"/>
              </w:rPr>
            </w:pPr>
            <w:r w:rsidRPr="00D43EA1">
              <w:rPr>
                <w:rFonts w:ascii="Arial" w:hAnsi="Arial" w:cs="Arial"/>
                <w:szCs w:val="24"/>
              </w:rPr>
              <w:t xml:space="preserve">Solve practical problems to </w:t>
            </w:r>
            <w:r w:rsidR="00D43EA1" w:rsidRPr="00D43EA1">
              <w:rPr>
                <w:rFonts w:ascii="Arial" w:hAnsi="Arial" w:cs="Arial"/>
                <w:szCs w:val="24"/>
              </w:rPr>
              <w:t xml:space="preserve">find the areas of a triangle or </w:t>
            </w:r>
            <w:r w:rsidRPr="00D43EA1">
              <w:rPr>
                <w:rFonts w:ascii="Arial" w:hAnsi="Arial" w:cs="Arial"/>
                <w:szCs w:val="24"/>
              </w:rPr>
              <w:t>quadrilateral</w:t>
            </w:r>
            <w:r w:rsidR="00727D3B">
              <w:rPr>
                <w:rFonts w:ascii="Arial" w:hAnsi="Arial" w:cs="Arial"/>
                <w:szCs w:val="24"/>
              </w:rPr>
              <w:t>.</w:t>
            </w:r>
          </w:p>
          <w:p w:rsidR="008C73B3" w:rsidRPr="00B60AAA" w:rsidRDefault="00D43EA1" w:rsidP="00B60AAA">
            <w:pPr>
              <w:pStyle w:val="ListParagraph"/>
              <w:numPr>
                <w:ilvl w:val="0"/>
                <w:numId w:val="22"/>
              </w:numPr>
              <w:rPr>
                <w:rFonts w:ascii="Arial" w:hAnsi="Arial" w:cs="Arial"/>
                <w:szCs w:val="24"/>
              </w:rPr>
            </w:pPr>
            <w:r>
              <w:rPr>
                <w:rFonts w:ascii="Arial" w:hAnsi="Arial" w:cs="Arial"/>
                <w:szCs w:val="24"/>
              </w:rPr>
              <w:t xml:space="preserve"> </w:t>
            </w:r>
            <w:r w:rsidR="008C73B3" w:rsidRPr="00D43EA1">
              <w:rPr>
                <w:rFonts w:ascii="Arial" w:hAnsi="Arial" w:cs="Arial"/>
                <w:szCs w:val="24"/>
              </w:rPr>
              <w:t>Solve problems involving the c</w:t>
            </w:r>
            <w:r w:rsidRPr="00D43EA1">
              <w:rPr>
                <w:rFonts w:ascii="Arial" w:hAnsi="Arial" w:cs="Arial"/>
                <w:szCs w:val="24"/>
              </w:rPr>
              <w:t xml:space="preserve">ircumference, diameter, area or </w:t>
            </w:r>
            <w:r w:rsidR="008C73B3" w:rsidRPr="00D43EA1">
              <w:rPr>
                <w:rFonts w:ascii="Arial" w:hAnsi="Arial" w:cs="Arial"/>
                <w:szCs w:val="24"/>
              </w:rPr>
              <w:t>tangent</w:t>
            </w:r>
            <w:r w:rsidR="00B60AAA">
              <w:rPr>
                <w:rFonts w:ascii="Arial" w:hAnsi="Arial" w:cs="Arial"/>
                <w:szCs w:val="24"/>
              </w:rPr>
              <w:t xml:space="preserve"> </w:t>
            </w:r>
            <w:r w:rsidR="009669B1" w:rsidRPr="00B60AAA">
              <w:rPr>
                <w:rFonts w:ascii="Arial" w:hAnsi="Arial" w:cs="Arial"/>
                <w:szCs w:val="24"/>
              </w:rPr>
              <w:t>to a circle</w:t>
            </w:r>
            <w:r w:rsidRPr="00B60AAA">
              <w:rPr>
                <w:rFonts w:ascii="Arial" w:hAnsi="Arial" w:cs="Arial"/>
                <w:szCs w:val="24"/>
              </w:rPr>
              <w:t>.</w:t>
            </w:r>
            <w:r w:rsidR="009669B1" w:rsidRPr="00B60AAA">
              <w:rPr>
                <w:rFonts w:ascii="Arial" w:hAnsi="Arial" w:cs="Arial"/>
                <w:szCs w:val="24"/>
              </w:rPr>
              <w:t xml:space="preserve">            </w:t>
            </w:r>
          </w:p>
          <w:p w:rsidR="008C73B3" w:rsidRPr="00AA3BF3" w:rsidRDefault="008C73B3" w:rsidP="00D43EA1">
            <w:pPr>
              <w:numPr>
                <w:ilvl w:val="0"/>
                <w:numId w:val="22"/>
              </w:numPr>
              <w:rPr>
                <w:rFonts w:ascii="Arial" w:hAnsi="Arial" w:cs="Arial"/>
                <w:szCs w:val="24"/>
              </w:rPr>
            </w:pPr>
            <w:r w:rsidRPr="00AA3BF3">
              <w:rPr>
                <w:rFonts w:ascii="Arial" w:hAnsi="Arial" w:cs="Arial"/>
                <w:szCs w:val="24"/>
              </w:rPr>
              <w:t>Compute surface areas and volumes of spheres, cylinders, cones and other solid figures</w:t>
            </w:r>
            <w:r w:rsidR="00B60AAA">
              <w:rPr>
                <w:rFonts w:ascii="Arial" w:hAnsi="Arial" w:cs="Arial"/>
                <w:szCs w:val="24"/>
              </w:rPr>
              <w:t>.</w:t>
            </w:r>
          </w:p>
          <w:p w:rsidR="008C73B3" w:rsidRPr="00AA3BF3" w:rsidRDefault="008C73B3" w:rsidP="007E70C7">
            <w:pPr>
              <w:rPr>
                <w:rFonts w:ascii="Arial" w:hAnsi="Arial" w:cs="Arial"/>
                <w:szCs w:val="24"/>
              </w:rPr>
            </w:pPr>
          </w:p>
          <w:p w:rsidR="008C73B3" w:rsidRPr="00AA3BF3" w:rsidRDefault="00B60AAA" w:rsidP="007E70C7">
            <w:pPr>
              <w:rPr>
                <w:rFonts w:ascii="Arial" w:hAnsi="Arial" w:cs="Arial"/>
                <w:szCs w:val="24"/>
              </w:rPr>
            </w:pPr>
            <w:r>
              <w:rPr>
                <w:rFonts w:ascii="Arial" w:hAnsi="Arial" w:cs="Arial"/>
                <w:b/>
                <w:szCs w:val="24"/>
              </w:rPr>
              <w:t>Unit 4</w:t>
            </w:r>
          </w:p>
          <w:p w:rsidR="008C73B3" w:rsidRPr="00AA3BF3" w:rsidRDefault="008C73B3" w:rsidP="007E70C7">
            <w:pPr>
              <w:numPr>
                <w:ilvl w:val="0"/>
                <w:numId w:val="18"/>
              </w:numPr>
              <w:rPr>
                <w:rFonts w:ascii="Arial" w:hAnsi="Arial" w:cs="Arial"/>
                <w:szCs w:val="24"/>
              </w:rPr>
            </w:pPr>
            <w:r w:rsidRPr="00AA3BF3">
              <w:rPr>
                <w:rFonts w:ascii="Arial" w:hAnsi="Arial" w:cs="Arial"/>
                <w:szCs w:val="24"/>
              </w:rPr>
              <w:t>Define the trigonometric functions</w:t>
            </w:r>
            <w:r w:rsidR="00B60AAA">
              <w:rPr>
                <w:rFonts w:ascii="Arial" w:hAnsi="Arial" w:cs="Arial"/>
                <w:szCs w:val="24"/>
              </w:rPr>
              <w:t>.</w:t>
            </w:r>
          </w:p>
          <w:p w:rsidR="008C73B3" w:rsidRPr="00AA3BF3" w:rsidRDefault="008C73B3" w:rsidP="007E70C7">
            <w:pPr>
              <w:numPr>
                <w:ilvl w:val="0"/>
                <w:numId w:val="18"/>
              </w:numPr>
              <w:rPr>
                <w:rFonts w:ascii="Arial" w:hAnsi="Arial" w:cs="Arial"/>
                <w:szCs w:val="24"/>
              </w:rPr>
            </w:pPr>
            <w:r w:rsidRPr="00AA3BF3">
              <w:rPr>
                <w:rFonts w:ascii="Arial" w:hAnsi="Arial" w:cs="Arial"/>
                <w:szCs w:val="24"/>
              </w:rPr>
              <w:t>Solve the missing parts of a right angle triangle using trigonometric functions</w:t>
            </w:r>
            <w:r w:rsidR="00B60AAA">
              <w:rPr>
                <w:rFonts w:ascii="Arial" w:hAnsi="Arial" w:cs="Arial"/>
                <w:szCs w:val="24"/>
              </w:rPr>
              <w:t>.</w:t>
            </w:r>
          </w:p>
          <w:p w:rsidR="008C73B3" w:rsidRPr="00AA3BF3" w:rsidRDefault="008C73B3" w:rsidP="007E70C7">
            <w:pPr>
              <w:rPr>
                <w:rFonts w:ascii="Arial" w:hAnsi="Arial" w:cs="Arial"/>
                <w:szCs w:val="24"/>
              </w:rPr>
            </w:pPr>
          </w:p>
        </w:tc>
      </w:tr>
    </w:tbl>
    <w:p w:rsidR="00B60AAA" w:rsidRDefault="00B60AAA" w:rsidP="008C73B3">
      <w:pPr>
        <w:pStyle w:val="Heading2"/>
        <w:jc w:val="left"/>
        <w:rPr>
          <w:rFonts w:ascii="Arial" w:hAnsi="Arial" w:cs="Arial"/>
          <w:szCs w:val="24"/>
        </w:rPr>
      </w:pPr>
    </w:p>
    <w:p w:rsidR="00B60AAA" w:rsidRDefault="00B60AAA" w:rsidP="00B60AAA">
      <w:pPr>
        <w:rPr>
          <w:lang w:val="en-GB"/>
        </w:rPr>
      </w:pPr>
    </w:p>
    <w:p w:rsidR="008C73B3" w:rsidRDefault="00B04531" w:rsidP="001361BD">
      <w:pPr>
        <w:pStyle w:val="Heading2"/>
        <w:ind w:left="630" w:hanging="630"/>
        <w:jc w:val="left"/>
        <w:rPr>
          <w:rFonts w:ascii="Arial" w:hAnsi="Arial" w:cs="Arial"/>
          <w:szCs w:val="24"/>
        </w:rPr>
      </w:pPr>
      <w:r>
        <w:rPr>
          <w:rFonts w:ascii="Arial" w:hAnsi="Arial" w:cs="Arial"/>
          <w:szCs w:val="24"/>
        </w:rPr>
        <w:br w:type="page"/>
      </w:r>
      <w:r w:rsidR="00727D3B">
        <w:rPr>
          <w:rFonts w:ascii="Arial" w:hAnsi="Arial" w:cs="Arial"/>
          <w:szCs w:val="24"/>
        </w:rPr>
        <w:lastRenderedPageBreak/>
        <w:t xml:space="preserve">III. </w:t>
      </w:r>
      <w:r w:rsidR="001361BD">
        <w:rPr>
          <w:rFonts w:ascii="Arial" w:hAnsi="Arial" w:cs="Arial"/>
          <w:szCs w:val="24"/>
        </w:rPr>
        <w:t xml:space="preserve">    </w:t>
      </w:r>
      <w:r w:rsidR="00727D3B">
        <w:rPr>
          <w:rFonts w:ascii="Arial" w:hAnsi="Arial" w:cs="Arial"/>
          <w:szCs w:val="24"/>
        </w:rPr>
        <w:t>TOPICS</w:t>
      </w:r>
    </w:p>
    <w:p w:rsidR="00727D3B" w:rsidRPr="003D06AB" w:rsidRDefault="00727D3B" w:rsidP="00727D3B">
      <w:pPr>
        <w:rPr>
          <w:sz w:val="16"/>
          <w:szCs w:val="16"/>
          <w:lang w:val="en-GB"/>
        </w:rPr>
      </w:pPr>
    </w:p>
    <w:tbl>
      <w:tblPr>
        <w:tblW w:w="9072" w:type="dxa"/>
        <w:tblLayout w:type="fixed"/>
        <w:tblLook w:val="0000" w:firstRow="0" w:lastRow="0" w:firstColumn="0" w:lastColumn="0" w:noHBand="0" w:noVBand="0"/>
      </w:tblPr>
      <w:tblGrid>
        <w:gridCol w:w="1008"/>
        <w:gridCol w:w="450"/>
        <w:gridCol w:w="4986"/>
        <w:gridCol w:w="2628"/>
      </w:tblGrid>
      <w:tr w:rsidR="00727D3B" w:rsidTr="00784F59">
        <w:tc>
          <w:tcPr>
            <w:tcW w:w="1008" w:type="dxa"/>
          </w:tcPr>
          <w:p w:rsidR="00727D3B" w:rsidRDefault="00727D3B" w:rsidP="00727D3B">
            <w:pPr>
              <w:jc w:val="both"/>
              <w:rPr>
                <w:rFonts w:ascii="Arial" w:hAnsi="Arial"/>
              </w:rPr>
            </w:pPr>
          </w:p>
        </w:tc>
        <w:tc>
          <w:tcPr>
            <w:tcW w:w="450" w:type="dxa"/>
          </w:tcPr>
          <w:p w:rsidR="00727D3B" w:rsidRDefault="00727D3B" w:rsidP="001361BD">
            <w:pPr>
              <w:rPr>
                <w:rFonts w:ascii="Arial" w:hAnsi="Arial"/>
              </w:rPr>
            </w:pPr>
            <w:r>
              <w:rPr>
                <w:rFonts w:ascii="Arial" w:hAnsi="Arial"/>
              </w:rPr>
              <w:t>1.</w:t>
            </w:r>
          </w:p>
        </w:tc>
        <w:tc>
          <w:tcPr>
            <w:tcW w:w="4986" w:type="dxa"/>
            <w:shd w:val="clear" w:color="auto" w:fill="auto"/>
          </w:tcPr>
          <w:p w:rsidR="00727D3B" w:rsidRDefault="00727D3B" w:rsidP="001361BD">
            <w:pPr>
              <w:rPr>
                <w:rFonts w:ascii="Arial" w:hAnsi="Arial"/>
              </w:rPr>
            </w:pPr>
            <w:r>
              <w:rPr>
                <w:rFonts w:ascii="Arial" w:hAnsi="Arial"/>
              </w:rPr>
              <w:t xml:space="preserve">Review of Arithmetic                                           </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2.</w:t>
            </w:r>
          </w:p>
        </w:tc>
        <w:tc>
          <w:tcPr>
            <w:tcW w:w="4986" w:type="dxa"/>
            <w:shd w:val="clear" w:color="auto" w:fill="auto"/>
          </w:tcPr>
          <w:p w:rsidR="00727D3B" w:rsidRDefault="00727D3B" w:rsidP="001361BD">
            <w:pPr>
              <w:rPr>
                <w:rFonts w:ascii="Arial" w:hAnsi="Arial"/>
              </w:rPr>
            </w:pPr>
            <w:r>
              <w:rPr>
                <w:rFonts w:ascii="Arial" w:hAnsi="Arial"/>
              </w:rPr>
              <w:t>Units of Measurement</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3.</w:t>
            </w:r>
          </w:p>
        </w:tc>
        <w:tc>
          <w:tcPr>
            <w:tcW w:w="4986" w:type="dxa"/>
            <w:shd w:val="clear" w:color="auto" w:fill="auto"/>
          </w:tcPr>
          <w:p w:rsidR="00727D3B" w:rsidRDefault="00727D3B" w:rsidP="001361BD">
            <w:pPr>
              <w:rPr>
                <w:rFonts w:ascii="Arial" w:hAnsi="Arial"/>
              </w:rPr>
            </w:pPr>
            <w:r>
              <w:rPr>
                <w:rFonts w:ascii="Arial" w:hAnsi="Arial"/>
              </w:rPr>
              <w:t>Ratio, Proportion, and Variation</w:t>
            </w:r>
          </w:p>
        </w:tc>
        <w:tc>
          <w:tcPr>
            <w:tcW w:w="2628" w:type="dxa"/>
            <w:shd w:val="clear" w:color="auto" w:fill="auto"/>
          </w:tcPr>
          <w:p w:rsidR="00727D3B" w:rsidRDefault="00727D3B" w:rsidP="00727D3B">
            <w:pPr>
              <w:rPr>
                <w:rFonts w:ascii="Arial" w:hAnsi="Arial"/>
              </w:rPr>
            </w:pPr>
          </w:p>
        </w:tc>
      </w:tr>
      <w:tr w:rsidR="00727D3B" w:rsidRPr="005466F2" w:rsidTr="00784F59">
        <w:trPr>
          <w:trHeight w:val="180"/>
        </w:trPr>
        <w:tc>
          <w:tcPr>
            <w:tcW w:w="1008" w:type="dxa"/>
          </w:tcPr>
          <w:p w:rsidR="00727D3B" w:rsidRPr="005466F2" w:rsidRDefault="00727D3B" w:rsidP="00727D3B">
            <w:pPr>
              <w:rPr>
                <w:rFonts w:ascii="Arial" w:hAnsi="Arial" w:cs="Arial"/>
              </w:rPr>
            </w:pPr>
          </w:p>
        </w:tc>
        <w:tc>
          <w:tcPr>
            <w:tcW w:w="450" w:type="dxa"/>
          </w:tcPr>
          <w:p w:rsidR="00727D3B" w:rsidRPr="005466F2" w:rsidRDefault="00727D3B" w:rsidP="001361BD">
            <w:pPr>
              <w:rPr>
                <w:rFonts w:ascii="Arial" w:hAnsi="Arial" w:cs="Arial"/>
              </w:rPr>
            </w:pPr>
            <w:r>
              <w:rPr>
                <w:rFonts w:ascii="Arial" w:hAnsi="Arial" w:cs="Arial"/>
              </w:rPr>
              <w:t>4</w:t>
            </w:r>
            <w:r w:rsidRPr="005466F2">
              <w:rPr>
                <w:rFonts w:ascii="Arial" w:hAnsi="Arial" w:cs="Arial"/>
              </w:rPr>
              <w:t>.</w:t>
            </w:r>
          </w:p>
        </w:tc>
        <w:tc>
          <w:tcPr>
            <w:tcW w:w="4986" w:type="dxa"/>
            <w:shd w:val="clear" w:color="auto" w:fill="auto"/>
          </w:tcPr>
          <w:p w:rsidR="00727D3B" w:rsidRPr="005466F2" w:rsidRDefault="00727D3B" w:rsidP="001361BD">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727D3B" w:rsidRPr="005466F2" w:rsidRDefault="00727D3B" w:rsidP="00727D3B">
            <w:pPr>
              <w:rPr>
                <w:rFonts w:ascii="Arial" w:hAnsi="Arial" w:cs="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5.</w:t>
            </w:r>
          </w:p>
        </w:tc>
        <w:tc>
          <w:tcPr>
            <w:tcW w:w="4986" w:type="dxa"/>
            <w:shd w:val="clear" w:color="auto" w:fill="auto"/>
          </w:tcPr>
          <w:p w:rsidR="00727D3B" w:rsidRDefault="00727D3B" w:rsidP="001361BD">
            <w:pPr>
              <w:rPr>
                <w:rFonts w:ascii="Arial" w:hAnsi="Arial" w:cs="Arial"/>
              </w:rPr>
            </w:pPr>
            <w:r>
              <w:rPr>
                <w:rFonts w:ascii="Arial" w:hAnsi="Arial" w:cs="Arial"/>
              </w:rPr>
              <w:t>Perimeter, Area, and Volume</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6.</w:t>
            </w:r>
          </w:p>
        </w:tc>
        <w:tc>
          <w:tcPr>
            <w:tcW w:w="4986" w:type="dxa"/>
            <w:shd w:val="clear" w:color="auto" w:fill="auto"/>
          </w:tcPr>
          <w:p w:rsidR="00727D3B" w:rsidRDefault="00727D3B" w:rsidP="001361BD">
            <w:pPr>
              <w:rPr>
                <w:rFonts w:ascii="Arial" w:hAnsi="Arial"/>
              </w:rPr>
            </w:pPr>
            <w:r>
              <w:rPr>
                <w:rFonts w:ascii="Arial" w:hAnsi="Arial" w:cs="Arial"/>
              </w:rPr>
              <w:t>Right Angle Trigonometry</w:t>
            </w:r>
          </w:p>
        </w:tc>
        <w:tc>
          <w:tcPr>
            <w:tcW w:w="2628" w:type="dxa"/>
            <w:shd w:val="clear" w:color="auto" w:fill="auto"/>
          </w:tcPr>
          <w:p w:rsidR="00727D3B" w:rsidRDefault="00727D3B" w:rsidP="00727D3B">
            <w:pPr>
              <w:rPr>
                <w:rFonts w:ascii="Arial" w:hAnsi="Arial"/>
              </w:rPr>
            </w:pPr>
          </w:p>
        </w:tc>
      </w:tr>
    </w:tbl>
    <w:p w:rsidR="008C73B3" w:rsidRPr="003D06AB" w:rsidRDefault="008C73B3">
      <w:pPr>
        <w:rPr>
          <w:rFonts w:ascii="Arial" w:hAnsi="Arial" w:cs="Arial"/>
          <w:sz w:val="16"/>
          <w:szCs w:val="16"/>
        </w:rPr>
      </w:pPr>
    </w:p>
    <w:p w:rsidR="003D06AB" w:rsidRPr="003D06AB" w:rsidRDefault="003D06AB">
      <w:pPr>
        <w:rPr>
          <w:rFonts w:ascii="Arial" w:hAnsi="Arial" w:cs="Arial"/>
          <w:sz w:val="16"/>
          <w:szCs w:val="16"/>
        </w:rPr>
      </w:pPr>
    </w:p>
    <w:tbl>
      <w:tblPr>
        <w:tblW w:w="0" w:type="auto"/>
        <w:tblLayout w:type="fixed"/>
        <w:tblLook w:val="0000" w:firstRow="0" w:lastRow="0" w:firstColumn="0" w:lastColumn="0" w:noHBand="0" w:noVBand="0"/>
      </w:tblPr>
      <w:tblGrid>
        <w:gridCol w:w="675"/>
        <w:gridCol w:w="8181"/>
      </w:tblGrid>
      <w:tr w:rsidR="008C73B3" w:rsidRPr="00AA3BF3">
        <w:trPr>
          <w:cantSplit/>
        </w:trPr>
        <w:tc>
          <w:tcPr>
            <w:tcW w:w="675" w:type="dxa"/>
          </w:tcPr>
          <w:p w:rsidR="008C73B3" w:rsidRPr="00AA3BF3" w:rsidRDefault="008C73B3" w:rsidP="007E70C7">
            <w:pPr>
              <w:rPr>
                <w:rFonts w:ascii="Arial" w:hAnsi="Arial" w:cs="Arial"/>
                <w:b/>
                <w:szCs w:val="24"/>
              </w:rPr>
            </w:pPr>
            <w:r w:rsidRPr="00AA3BF3">
              <w:rPr>
                <w:rFonts w:ascii="Arial" w:hAnsi="Arial" w:cs="Arial"/>
                <w:b/>
                <w:szCs w:val="24"/>
              </w:rPr>
              <w:t>IV.</w:t>
            </w:r>
          </w:p>
        </w:tc>
        <w:tc>
          <w:tcPr>
            <w:tcW w:w="8181" w:type="dxa"/>
          </w:tcPr>
          <w:p w:rsidR="008C73B3" w:rsidRDefault="008C73B3" w:rsidP="007E70C7">
            <w:pPr>
              <w:rPr>
                <w:rFonts w:ascii="Arial" w:hAnsi="Arial" w:cs="Arial"/>
                <w:b/>
                <w:szCs w:val="24"/>
              </w:rPr>
            </w:pPr>
            <w:r w:rsidRPr="00AA3BF3">
              <w:rPr>
                <w:rFonts w:ascii="Arial" w:hAnsi="Arial" w:cs="Arial"/>
                <w:b/>
                <w:szCs w:val="24"/>
              </w:rPr>
              <w:t>REQUIRED RESOURCES/TEXTS/MATERIALS:</w:t>
            </w:r>
          </w:p>
          <w:p w:rsidR="001361BD" w:rsidRPr="003D06AB" w:rsidRDefault="001361BD" w:rsidP="007E70C7">
            <w:pPr>
              <w:rPr>
                <w:rFonts w:ascii="Arial" w:hAnsi="Arial" w:cs="Arial"/>
                <w:b/>
                <w:sz w:val="16"/>
                <w:szCs w:val="16"/>
              </w:rPr>
            </w:pPr>
          </w:p>
        </w:tc>
      </w:tr>
      <w:tr w:rsidR="008C73B3" w:rsidRPr="001361BD">
        <w:trPr>
          <w:cantSplit/>
        </w:trPr>
        <w:tc>
          <w:tcPr>
            <w:tcW w:w="675" w:type="dxa"/>
          </w:tcPr>
          <w:p w:rsidR="008C73B3" w:rsidRPr="001361BD" w:rsidRDefault="008C73B3" w:rsidP="007E70C7">
            <w:pPr>
              <w:rPr>
                <w:rFonts w:ascii="Arial" w:hAnsi="Arial" w:cs="Arial"/>
                <w:szCs w:val="24"/>
              </w:rPr>
            </w:pPr>
          </w:p>
        </w:tc>
        <w:tc>
          <w:tcPr>
            <w:tcW w:w="8181" w:type="dxa"/>
          </w:tcPr>
          <w:p w:rsidR="001361BD" w:rsidRPr="001361BD" w:rsidRDefault="001361BD" w:rsidP="001361BD">
            <w:pPr>
              <w:pStyle w:val="ListParagraph"/>
              <w:numPr>
                <w:ilvl w:val="0"/>
                <w:numId w:val="27"/>
              </w:numPr>
              <w:rPr>
                <w:rFonts w:ascii="Arial" w:hAnsi="Arial"/>
              </w:rPr>
            </w:pPr>
            <w:r w:rsidRPr="001361BD">
              <w:rPr>
                <w:rFonts w:ascii="Arial" w:hAnsi="Arial"/>
              </w:rPr>
              <w:t xml:space="preserve">Calculator:  </w:t>
            </w:r>
            <w:r w:rsidRPr="001361BD">
              <w:rPr>
                <w:rFonts w:ascii="Arial" w:hAnsi="Arial"/>
                <w:i/>
                <w:u w:val="single"/>
              </w:rPr>
              <w:t>(Recommended)</w:t>
            </w:r>
            <w:r w:rsidRPr="001361BD">
              <w:rPr>
                <w:rFonts w:ascii="Arial" w:hAnsi="Arial"/>
              </w:rPr>
              <w:t xml:space="preserve"> SHARP Scientific Calculator             EL-531W. </w:t>
            </w:r>
            <w:r w:rsidRPr="001361BD">
              <w:rPr>
                <w:rFonts w:ascii="Arial" w:hAnsi="Arial"/>
                <w:i/>
                <w:iCs/>
              </w:rPr>
              <w:t>The use of some kinds of calculators, cell phones, and other electronic devices may be restricted during tests.</w:t>
            </w:r>
          </w:p>
          <w:p w:rsidR="008C73B3" w:rsidRPr="003D06AB" w:rsidRDefault="008C73B3" w:rsidP="007E70C7">
            <w:pPr>
              <w:rPr>
                <w:rFonts w:ascii="Arial" w:hAnsi="Arial" w:cs="Arial"/>
                <w:sz w:val="16"/>
                <w:szCs w:val="16"/>
              </w:rPr>
            </w:pPr>
          </w:p>
        </w:tc>
      </w:tr>
    </w:tbl>
    <w:p w:rsidR="00C92381" w:rsidRPr="003D06AB" w:rsidRDefault="00C92381">
      <w:pPr>
        <w:rPr>
          <w:rFonts w:ascii="Arial" w:hAnsi="Arial" w:cs="Arial"/>
          <w:sz w:val="16"/>
          <w:szCs w:val="16"/>
        </w:rPr>
      </w:pPr>
    </w:p>
    <w:tbl>
      <w:tblPr>
        <w:tblW w:w="0" w:type="auto"/>
        <w:tblLayout w:type="fixed"/>
        <w:tblLook w:val="0000" w:firstRow="0" w:lastRow="0" w:firstColumn="0" w:lastColumn="0" w:noHBand="0" w:noVBand="0"/>
      </w:tblPr>
      <w:tblGrid>
        <w:gridCol w:w="675"/>
        <w:gridCol w:w="8181"/>
      </w:tblGrid>
      <w:tr w:rsidR="005337B1" w:rsidRPr="00AA3BF3">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t>V.</w:t>
            </w:r>
          </w:p>
        </w:tc>
        <w:tc>
          <w:tcPr>
            <w:tcW w:w="8181" w:type="dxa"/>
          </w:tcPr>
          <w:p w:rsidR="005337B1" w:rsidRDefault="005337B1">
            <w:pPr>
              <w:rPr>
                <w:rFonts w:ascii="Arial" w:hAnsi="Arial" w:cs="Arial"/>
                <w:b/>
                <w:szCs w:val="24"/>
              </w:rPr>
            </w:pPr>
            <w:r w:rsidRPr="00AA3BF3">
              <w:rPr>
                <w:rFonts w:ascii="Arial" w:hAnsi="Arial" w:cs="Arial"/>
                <w:b/>
                <w:szCs w:val="24"/>
              </w:rPr>
              <w:t>EVALUATION PROCESS/GRADING SYSTEM:</w:t>
            </w:r>
          </w:p>
          <w:p w:rsidR="001361BD" w:rsidRPr="00AA3BF3" w:rsidRDefault="001361BD">
            <w:pPr>
              <w:rPr>
                <w:rFonts w:ascii="Arial" w:hAnsi="Arial" w:cs="Arial"/>
                <w:b/>
                <w:szCs w:val="24"/>
              </w:rPr>
            </w:pPr>
          </w:p>
          <w:p w:rsidR="005337B1" w:rsidRPr="00AA3BF3" w:rsidRDefault="001361BD" w:rsidP="001361BD">
            <w:pPr>
              <w:ind w:firstLine="405"/>
              <w:rPr>
                <w:rFonts w:ascii="Arial" w:hAnsi="Arial" w:cs="Arial"/>
                <w:szCs w:val="24"/>
              </w:rPr>
            </w:pPr>
            <w:r>
              <w:rPr>
                <w:rFonts w:ascii="Arial" w:hAnsi="Arial" w:cs="Arial"/>
                <w:szCs w:val="24"/>
              </w:rPr>
              <w:t>Unit</w:t>
            </w:r>
            <w:r w:rsidR="0064051C" w:rsidRPr="00AA3BF3">
              <w:rPr>
                <w:rFonts w:ascii="Arial" w:hAnsi="Arial" w:cs="Arial"/>
                <w:szCs w:val="24"/>
              </w:rPr>
              <w:t xml:space="preserve"> 1</w:t>
            </w:r>
            <w:r>
              <w:rPr>
                <w:rFonts w:ascii="Arial" w:hAnsi="Arial" w:cs="Arial"/>
                <w:szCs w:val="24"/>
              </w:rPr>
              <w:t xml:space="preserve"> – 25%</w:t>
            </w:r>
            <w:r w:rsidR="0064051C" w:rsidRPr="00AA3BF3">
              <w:rPr>
                <w:rFonts w:ascii="Arial" w:hAnsi="Arial" w:cs="Arial"/>
                <w:szCs w:val="24"/>
              </w:rPr>
              <w:t xml:space="preserve">   </w:t>
            </w:r>
          </w:p>
          <w:p w:rsidR="005337B1" w:rsidRPr="00AA3BF3" w:rsidRDefault="001361BD" w:rsidP="001361BD">
            <w:pPr>
              <w:pStyle w:val="EnvelopeReturn"/>
              <w:ind w:firstLine="405"/>
              <w:rPr>
                <w:rFonts w:cs="Arial"/>
                <w:szCs w:val="24"/>
              </w:rPr>
            </w:pPr>
            <w:r>
              <w:rPr>
                <w:rFonts w:cs="Arial"/>
                <w:szCs w:val="24"/>
              </w:rPr>
              <w:t>Unit 2 – 25%</w:t>
            </w:r>
          </w:p>
          <w:p w:rsidR="005337B1" w:rsidRPr="00AA3BF3" w:rsidRDefault="001361BD" w:rsidP="001361BD">
            <w:pPr>
              <w:pStyle w:val="EnvelopeReturn"/>
              <w:ind w:firstLine="405"/>
              <w:rPr>
                <w:rFonts w:cs="Arial"/>
                <w:szCs w:val="24"/>
              </w:rPr>
            </w:pPr>
            <w:r>
              <w:rPr>
                <w:rFonts w:cs="Arial"/>
                <w:szCs w:val="24"/>
              </w:rPr>
              <w:t>Uni</w:t>
            </w:r>
            <w:r w:rsidR="005337B1" w:rsidRPr="00AA3BF3">
              <w:rPr>
                <w:rFonts w:cs="Arial"/>
                <w:szCs w:val="24"/>
              </w:rPr>
              <w:t xml:space="preserve">t </w:t>
            </w:r>
            <w:r w:rsidR="0064051C" w:rsidRPr="00AA3BF3">
              <w:rPr>
                <w:rFonts w:cs="Arial"/>
                <w:szCs w:val="24"/>
              </w:rPr>
              <w:t>3</w:t>
            </w:r>
            <w:r>
              <w:rPr>
                <w:rFonts w:cs="Arial"/>
                <w:szCs w:val="24"/>
              </w:rPr>
              <w:t xml:space="preserve"> – 25%</w:t>
            </w:r>
            <w:r w:rsidR="0064051C" w:rsidRPr="00AA3BF3">
              <w:rPr>
                <w:rFonts w:cs="Arial"/>
                <w:szCs w:val="24"/>
              </w:rPr>
              <w:t xml:space="preserve">   </w:t>
            </w:r>
          </w:p>
          <w:p w:rsidR="005337B1" w:rsidRPr="00AA3BF3" w:rsidRDefault="001361BD" w:rsidP="001361BD">
            <w:pPr>
              <w:pStyle w:val="EnvelopeReturn"/>
              <w:ind w:firstLine="405"/>
              <w:rPr>
                <w:rFonts w:cs="Arial"/>
                <w:szCs w:val="24"/>
              </w:rPr>
            </w:pPr>
            <w:r>
              <w:rPr>
                <w:rFonts w:cs="Arial"/>
                <w:szCs w:val="24"/>
              </w:rPr>
              <w:t>Unit 4 – 25%</w:t>
            </w:r>
          </w:p>
        </w:tc>
      </w:tr>
    </w:tbl>
    <w:p w:rsidR="00C92381" w:rsidRPr="003D06AB" w:rsidRDefault="00C92381">
      <w:pPr>
        <w:rPr>
          <w:rFonts w:ascii="Arial" w:hAnsi="Arial" w:cs="Arial"/>
          <w:sz w:val="16"/>
          <w:szCs w:val="16"/>
        </w:rPr>
      </w:pPr>
    </w:p>
    <w:tbl>
      <w:tblPr>
        <w:tblW w:w="0" w:type="auto"/>
        <w:tblLayout w:type="fixed"/>
        <w:tblLook w:val="0000" w:firstRow="0" w:lastRow="0" w:firstColumn="0" w:lastColumn="0" w:noHBand="0" w:noVBand="0"/>
      </w:tblPr>
      <w:tblGrid>
        <w:gridCol w:w="675"/>
        <w:gridCol w:w="1701"/>
        <w:gridCol w:w="4678"/>
        <w:gridCol w:w="1784"/>
        <w:gridCol w:w="18"/>
      </w:tblGrid>
      <w:tr w:rsidR="005337B1" w:rsidRPr="00AA3BF3">
        <w:trPr>
          <w:cantSplit/>
        </w:trPr>
        <w:tc>
          <w:tcPr>
            <w:tcW w:w="675" w:type="dxa"/>
          </w:tcPr>
          <w:p w:rsidR="005337B1" w:rsidRPr="00AA3BF3" w:rsidRDefault="005337B1">
            <w:pPr>
              <w:pStyle w:val="EnvelopeReturn"/>
              <w:rPr>
                <w:rFonts w:cs="Arial"/>
                <w:szCs w:val="24"/>
              </w:rPr>
            </w:pPr>
          </w:p>
        </w:tc>
        <w:tc>
          <w:tcPr>
            <w:tcW w:w="8181" w:type="dxa"/>
            <w:gridSpan w:val="4"/>
          </w:tcPr>
          <w:p w:rsidR="005337B1" w:rsidRPr="00AA3BF3" w:rsidRDefault="005337B1">
            <w:pPr>
              <w:rPr>
                <w:rFonts w:ascii="Arial" w:hAnsi="Arial" w:cs="Arial"/>
                <w:szCs w:val="24"/>
              </w:rPr>
            </w:pPr>
            <w:r w:rsidRPr="00AA3BF3">
              <w:rPr>
                <w:rFonts w:ascii="Arial" w:hAnsi="Arial" w:cs="Arial"/>
                <w:szCs w:val="24"/>
              </w:rPr>
              <w:t>The following semester grades will be assigned to students:</w:t>
            </w:r>
          </w:p>
        </w:tc>
      </w:tr>
      <w:tr w:rsidR="005337B1" w:rsidRPr="00AA3BF3">
        <w:tc>
          <w:tcPr>
            <w:tcW w:w="675" w:type="dxa"/>
          </w:tcPr>
          <w:p w:rsidR="005337B1" w:rsidRPr="00AA3BF3" w:rsidRDefault="005337B1">
            <w:pPr>
              <w:rPr>
                <w:rFonts w:ascii="Arial" w:hAnsi="Arial" w:cs="Arial"/>
                <w:szCs w:val="24"/>
              </w:rPr>
            </w:pPr>
          </w:p>
        </w:tc>
        <w:tc>
          <w:tcPr>
            <w:tcW w:w="1701" w:type="dxa"/>
          </w:tcPr>
          <w:p w:rsidR="005337B1" w:rsidRPr="003D06AB" w:rsidRDefault="005337B1">
            <w:pPr>
              <w:jc w:val="center"/>
              <w:rPr>
                <w:rFonts w:ascii="Arial" w:hAnsi="Arial" w:cs="Arial"/>
                <w:i/>
                <w:iCs/>
                <w:sz w:val="16"/>
                <w:szCs w:val="16"/>
              </w:rPr>
            </w:pPr>
          </w:p>
          <w:p w:rsidR="005337B1" w:rsidRPr="00AA3BF3" w:rsidRDefault="005337B1">
            <w:pPr>
              <w:pStyle w:val="Heading2"/>
              <w:rPr>
                <w:rFonts w:ascii="Arial" w:hAnsi="Arial" w:cs="Arial"/>
                <w:szCs w:val="24"/>
              </w:rPr>
            </w:pPr>
            <w:r w:rsidRPr="00AA3BF3">
              <w:rPr>
                <w:rFonts w:ascii="Arial" w:hAnsi="Arial" w:cs="Arial"/>
                <w:szCs w:val="24"/>
              </w:rPr>
              <w:t>Grade</w:t>
            </w:r>
          </w:p>
        </w:tc>
        <w:tc>
          <w:tcPr>
            <w:tcW w:w="4678" w:type="dxa"/>
          </w:tcPr>
          <w:p w:rsidR="005337B1" w:rsidRPr="00AA3BF3" w:rsidRDefault="005337B1">
            <w:pPr>
              <w:jc w:val="center"/>
              <w:rPr>
                <w:rFonts w:ascii="Arial" w:hAnsi="Arial" w:cs="Arial"/>
                <w:i/>
                <w:iCs/>
                <w:szCs w:val="24"/>
              </w:rPr>
            </w:pPr>
          </w:p>
          <w:p w:rsidR="005337B1" w:rsidRPr="00AA3BF3" w:rsidRDefault="005337B1">
            <w:pPr>
              <w:pStyle w:val="Heading1"/>
              <w:rPr>
                <w:rFonts w:ascii="Arial" w:hAnsi="Arial" w:cs="Arial"/>
                <w:szCs w:val="24"/>
              </w:rPr>
            </w:pPr>
            <w:r w:rsidRPr="00AA3BF3">
              <w:rPr>
                <w:rFonts w:ascii="Arial" w:hAnsi="Arial" w:cs="Arial"/>
                <w:szCs w:val="24"/>
              </w:rPr>
              <w:t>Definition</w:t>
            </w:r>
          </w:p>
        </w:tc>
        <w:tc>
          <w:tcPr>
            <w:tcW w:w="1802" w:type="dxa"/>
            <w:gridSpan w:val="2"/>
          </w:tcPr>
          <w:p w:rsidR="005337B1" w:rsidRPr="00AA3BF3" w:rsidRDefault="005337B1">
            <w:pPr>
              <w:jc w:val="center"/>
              <w:rPr>
                <w:rFonts w:ascii="Arial" w:hAnsi="Arial" w:cs="Arial"/>
                <w:i/>
                <w:iCs/>
                <w:szCs w:val="24"/>
              </w:rPr>
            </w:pPr>
            <w:r w:rsidRPr="00AA3BF3">
              <w:rPr>
                <w:rFonts w:ascii="Arial" w:hAnsi="Arial" w:cs="Arial"/>
                <w:i/>
                <w:iCs/>
                <w:szCs w:val="24"/>
              </w:rPr>
              <w:t>Grade Point Equivalent</w:t>
            </w:r>
          </w:p>
        </w:tc>
      </w:tr>
      <w:tr w:rsidR="005337B1" w:rsidRPr="00AA3BF3">
        <w:trPr>
          <w:cantSplit/>
        </w:trPr>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A+</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90 – 100%</w:t>
            </w:r>
          </w:p>
        </w:tc>
        <w:tc>
          <w:tcPr>
            <w:tcW w:w="1802" w:type="dxa"/>
            <w:gridSpan w:val="2"/>
            <w:vMerge w:val="restart"/>
            <w:vAlign w:val="center"/>
          </w:tcPr>
          <w:p w:rsidR="005337B1" w:rsidRPr="00AA3BF3" w:rsidRDefault="005337B1">
            <w:pPr>
              <w:jc w:val="center"/>
              <w:rPr>
                <w:rFonts w:ascii="Arial" w:hAnsi="Arial" w:cs="Arial"/>
                <w:szCs w:val="24"/>
              </w:rPr>
            </w:pPr>
            <w:r w:rsidRPr="00AA3BF3">
              <w:rPr>
                <w:rFonts w:ascii="Arial" w:hAnsi="Arial" w:cs="Arial"/>
                <w:szCs w:val="24"/>
              </w:rPr>
              <w:t>4.00</w:t>
            </w:r>
          </w:p>
        </w:tc>
      </w:tr>
      <w:tr w:rsidR="005337B1" w:rsidRPr="00AA3BF3">
        <w:trPr>
          <w:cantSplit/>
        </w:trPr>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A</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80 – 89%</w:t>
            </w:r>
          </w:p>
        </w:tc>
        <w:tc>
          <w:tcPr>
            <w:tcW w:w="1802" w:type="dxa"/>
            <w:gridSpan w:val="2"/>
            <w:vMerge/>
          </w:tcPr>
          <w:p w:rsidR="005337B1" w:rsidRPr="00AA3BF3" w:rsidRDefault="005337B1">
            <w:pPr>
              <w:jc w:val="center"/>
              <w:rPr>
                <w:rFonts w:ascii="Arial" w:hAnsi="Arial" w:cs="Arial"/>
                <w:szCs w:val="24"/>
              </w:rPr>
            </w:pPr>
          </w:p>
        </w:tc>
      </w:tr>
      <w:tr w:rsidR="005337B1" w:rsidRPr="00AA3BF3">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B</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70 - 79%</w:t>
            </w:r>
          </w:p>
        </w:tc>
        <w:tc>
          <w:tcPr>
            <w:tcW w:w="1802" w:type="dxa"/>
            <w:gridSpan w:val="2"/>
          </w:tcPr>
          <w:p w:rsidR="005337B1" w:rsidRPr="00AA3BF3" w:rsidRDefault="005337B1">
            <w:pPr>
              <w:jc w:val="center"/>
              <w:rPr>
                <w:rFonts w:ascii="Arial" w:hAnsi="Arial" w:cs="Arial"/>
                <w:szCs w:val="24"/>
              </w:rPr>
            </w:pPr>
            <w:r w:rsidRPr="00AA3BF3">
              <w:rPr>
                <w:rFonts w:ascii="Arial" w:hAnsi="Arial" w:cs="Arial"/>
                <w:szCs w:val="24"/>
              </w:rPr>
              <w:t>3.00</w:t>
            </w:r>
          </w:p>
        </w:tc>
      </w:tr>
      <w:tr w:rsidR="005337B1" w:rsidRPr="00AA3BF3">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C</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60 - 69%</w:t>
            </w:r>
          </w:p>
        </w:tc>
        <w:tc>
          <w:tcPr>
            <w:tcW w:w="1802" w:type="dxa"/>
            <w:gridSpan w:val="2"/>
          </w:tcPr>
          <w:p w:rsidR="005337B1" w:rsidRPr="00AA3BF3" w:rsidRDefault="005337B1">
            <w:pPr>
              <w:jc w:val="center"/>
              <w:rPr>
                <w:rFonts w:ascii="Arial" w:hAnsi="Arial" w:cs="Arial"/>
                <w:szCs w:val="24"/>
              </w:rPr>
            </w:pPr>
            <w:r w:rsidRPr="00AA3BF3">
              <w:rPr>
                <w:rFonts w:ascii="Arial" w:hAnsi="Arial" w:cs="Arial"/>
                <w:szCs w:val="24"/>
              </w:rPr>
              <w:t>2.00</w:t>
            </w:r>
          </w:p>
        </w:tc>
      </w:tr>
      <w:tr w:rsidR="005337B1" w:rsidRPr="00AA3BF3">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D</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50 – 59%</w:t>
            </w:r>
          </w:p>
        </w:tc>
        <w:tc>
          <w:tcPr>
            <w:tcW w:w="1802" w:type="dxa"/>
            <w:gridSpan w:val="2"/>
          </w:tcPr>
          <w:p w:rsidR="005337B1" w:rsidRPr="00AA3BF3" w:rsidRDefault="005337B1">
            <w:pPr>
              <w:jc w:val="center"/>
              <w:rPr>
                <w:rFonts w:ascii="Arial" w:hAnsi="Arial" w:cs="Arial"/>
                <w:szCs w:val="24"/>
              </w:rPr>
            </w:pPr>
            <w:r w:rsidRPr="00AA3BF3">
              <w:rPr>
                <w:rFonts w:ascii="Arial" w:hAnsi="Arial" w:cs="Arial"/>
                <w:szCs w:val="24"/>
              </w:rPr>
              <w:t>1.00</w:t>
            </w:r>
          </w:p>
        </w:tc>
      </w:tr>
      <w:tr w:rsidR="005337B1" w:rsidRPr="00AA3BF3">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F (Fail)</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49% and below</w:t>
            </w:r>
          </w:p>
        </w:tc>
        <w:tc>
          <w:tcPr>
            <w:tcW w:w="1802" w:type="dxa"/>
            <w:gridSpan w:val="2"/>
          </w:tcPr>
          <w:p w:rsidR="005337B1" w:rsidRPr="00AA3BF3" w:rsidRDefault="005337B1">
            <w:pPr>
              <w:jc w:val="center"/>
              <w:rPr>
                <w:rFonts w:ascii="Arial" w:hAnsi="Arial" w:cs="Arial"/>
                <w:szCs w:val="24"/>
              </w:rPr>
            </w:pPr>
            <w:r w:rsidRPr="00AA3BF3">
              <w:rPr>
                <w:rFonts w:ascii="Arial" w:hAnsi="Arial" w:cs="Arial"/>
                <w:szCs w:val="24"/>
              </w:rPr>
              <w:t>0.00</w:t>
            </w:r>
          </w:p>
        </w:tc>
      </w:tr>
      <w:tr w:rsidR="005337B1" w:rsidRPr="00AA3BF3">
        <w:tc>
          <w:tcPr>
            <w:tcW w:w="675" w:type="dxa"/>
          </w:tcPr>
          <w:p w:rsidR="005337B1" w:rsidRPr="00AA3BF3" w:rsidRDefault="005337B1">
            <w:pPr>
              <w:rPr>
                <w:rFonts w:ascii="Arial" w:hAnsi="Arial" w:cs="Arial"/>
                <w:szCs w:val="24"/>
              </w:rPr>
            </w:pPr>
          </w:p>
        </w:tc>
        <w:tc>
          <w:tcPr>
            <w:tcW w:w="1701" w:type="dxa"/>
          </w:tcPr>
          <w:p w:rsidR="005337B1" w:rsidRPr="003D06AB" w:rsidRDefault="005337B1">
            <w:pPr>
              <w:rPr>
                <w:rFonts w:ascii="Arial" w:hAnsi="Arial" w:cs="Arial"/>
                <w:sz w:val="16"/>
                <w:szCs w:val="16"/>
              </w:rPr>
            </w:pPr>
          </w:p>
        </w:tc>
        <w:tc>
          <w:tcPr>
            <w:tcW w:w="4678" w:type="dxa"/>
          </w:tcPr>
          <w:p w:rsidR="005337B1" w:rsidRPr="00AA3BF3" w:rsidRDefault="005337B1">
            <w:pPr>
              <w:rPr>
                <w:rFonts w:ascii="Arial" w:hAnsi="Arial" w:cs="Arial"/>
                <w:szCs w:val="24"/>
              </w:rPr>
            </w:pPr>
          </w:p>
        </w:tc>
        <w:tc>
          <w:tcPr>
            <w:tcW w:w="1802" w:type="dxa"/>
            <w:gridSpan w:val="2"/>
          </w:tcPr>
          <w:p w:rsidR="005337B1" w:rsidRPr="00AA3BF3" w:rsidRDefault="005337B1">
            <w:pPr>
              <w:jc w:val="center"/>
              <w:rPr>
                <w:rFonts w:ascii="Arial" w:hAnsi="Arial" w:cs="Arial"/>
                <w:szCs w:val="24"/>
              </w:rPr>
            </w:pPr>
          </w:p>
        </w:tc>
      </w:tr>
      <w:tr w:rsidR="005337B1" w:rsidRPr="00AA3BF3">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CR (Credit)</w:t>
            </w:r>
          </w:p>
        </w:tc>
        <w:tc>
          <w:tcPr>
            <w:tcW w:w="4678" w:type="dxa"/>
          </w:tcPr>
          <w:p w:rsidR="005337B1" w:rsidRPr="00AA3BF3" w:rsidRDefault="005337B1">
            <w:pPr>
              <w:rPr>
                <w:rFonts w:ascii="Arial" w:hAnsi="Arial" w:cs="Arial"/>
                <w:szCs w:val="24"/>
              </w:rPr>
            </w:pPr>
            <w:r w:rsidRPr="00AA3BF3">
              <w:rPr>
                <w:rFonts w:ascii="Arial" w:hAnsi="Arial" w:cs="Arial"/>
                <w:szCs w:val="24"/>
              </w:rPr>
              <w:t>Credit for diploma requirements has been awarded.</w:t>
            </w:r>
          </w:p>
        </w:tc>
        <w:tc>
          <w:tcPr>
            <w:tcW w:w="1802" w:type="dxa"/>
            <w:gridSpan w:val="2"/>
          </w:tcPr>
          <w:p w:rsidR="005337B1" w:rsidRPr="00AA3BF3" w:rsidRDefault="005337B1">
            <w:pPr>
              <w:jc w:val="center"/>
              <w:rPr>
                <w:rFonts w:ascii="Arial" w:hAnsi="Arial" w:cs="Arial"/>
                <w:szCs w:val="24"/>
              </w:rPr>
            </w:pPr>
          </w:p>
        </w:tc>
      </w:tr>
      <w:tr w:rsidR="005337B1" w:rsidRPr="00AA3BF3">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S</w:t>
            </w:r>
          </w:p>
        </w:tc>
        <w:tc>
          <w:tcPr>
            <w:tcW w:w="4678" w:type="dxa"/>
          </w:tcPr>
          <w:p w:rsidR="005337B1" w:rsidRPr="00AA3BF3" w:rsidRDefault="005337B1">
            <w:pPr>
              <w:rPr>
                <w:rFonts w:ascii="Arial" w:hAnsi="Arial" w:cs="Arial"/>
                <w:szCs w:val="24"/>
              </w:rPr>
            </w:pPr>
            <w:r w:rsidRPr="00AA3BF3">
              <w:rPr>
                <w:rFonts w:ascii="Arial" w:hAnsi="Arial" w:cs="Arial"/>
                <w:szCs w:val="24"/>
              </w:rPr>
              <w:t>Satisfactory achievement in field /clinical placement or non-graded subject area.</w:t>
            </w:r>
          </w:p>
        </w:tc>
        <w:tc>
          <w:tcPr>
            <w:tcW w:w="1802" w:type="dxa"/>
            <w:gridSpan w:val="2"/>
          </w:tcPr>
          <w:p w:rsidR="005337B1" w:rsidRPr="00AA3BF3" w:rsidRDefault="005337B1">
            <w:pPr>
              <w:jc w:val="center"/>
              <w:rPr>
                <w:rFonts w:ascii="Arial" w:hAnsi="Arial" w:cs="Arial"/>
                <w:szCs w:val="24"/>
              </w:rPr>
            </w:pPr>
          </w:p>
        </w:tc>
      </w:tr>
      <w:tr w:rsidR="005337B1" w:rsidRPr="00AA3BF3">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U</w:t>
            </w:r>
          </w:p>
        </w:tc>
        <w:tc>
          <w:tcPr>
            <w:tcW w:w="4678" w:type="dxa"/>
          </w:tcPr>
          <w:p w:rsidR="005337B1" w:rsidRPr="00AA3BF3" w:rsidRDefault="005337B1">
            <w:pPr>
              <w:rPr>
                <w:rFonts w:ascii="Arial" w:hAnsi="Arial" w:cs="Arial"/>
                <w:szCs w:val="24"/>
              </w:rPr>
            </w:pPr>
            <w:r w:rsidRPr="00AA3BF3">
              <w:rPr>
                <w:rFonts w:ascii="Arial" w:hAnsi="Arial" w:cs="Arial"/>
                <w:szCs w:val="24"/>
              </w:rPr>
              <w:t>Unsatisfactory achievement in field/clinical placement or non-graded subject area.</w:t>
            </w:r>
          </w:p>
        </w:tc>
        <w:tc>
          <w:tcPr>
            <w:tcW w:w="1802" w:type="dxa"/>
            <w:gridSpan w:val="2"/>
          </w:tcPr>
          <w:p w:rsidR="005337B1" w:rsidRPr="00AA3BF3" w:rsidRDefault="005337B1">
            <w:pPr>
              <w:jc w:val="center"/>
              <w:rPr>
                <w:rFonts w:ascii="Arial" w:hAnsi="Arial" w:cs="Arial"/>
                <w:szCs w:val="24"/>
              </w:rPr>
            </w:pPr>
          </w:p>
        </w:tc>
      </w:tr>
      <w:tr w:rsidR="005337B1" w:rsidRPr="00AA3BF3">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X</w:t>
            </w:r>
          </w:p>
        </w:tc>
        <w:tc>
          <w:tcPr>
            <w:tcW w:w="4678" w:type="dxa"/>
          </w:tcPr>
          <w:p w:rsidR="005337B1" w:rsidRPr="00AA3BF3" w:rsidRDefault="005337B1">
            <w:pPr>
              <w:rPr>
                <w:rFonts w:ascii="Arial" w:hAnsi="Arial" w:cs="Arial"/>
                <w:szCs w:val="24"/>
              </w:rPr>
            </w:pPr>
            <w:r w:rsidRPr="00AA3BF3">
              <w:rPr>
                <w:rFonts w:ascii="Arial" w:hAnsi="Arial" w:cs="Arial"/>
                <w:szCs w:val="24"/>
              </w:rPr>
              <w:t>A temporary grade limited to situations with extenuating circumstances giving a student additional time to complete the requirements for a course.</w:t>
            </w:r>
          </w:p>
        </w:tc>
        <w:tc>
          <w:tcPr>
            <w:tcW w:w="1802" w:type="dxa"/>
            <w:gridSpan w:val="2"/>
          </w:tcPr>
          <w:p w:rsidR="005337B1" w:rsidRPr="00AA3BF3" w:rsidRDefault="005337B1">
            <w:pPr>
              <w:jc w:val="center"/>
              <w:rPr>
                <w:rFonts w:ascii="Arial" w:hAnsi="Arial" w:cs="Arial"/>
                <w:szCs w:val="24"/>
              </w:rPr>
            </w:pPr>
          </w:p>
        </w:tc>
      </w:tr>
      <w:tr w:rsidR="005337B1" w:rsidRPr="00AA3BF3">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NR</w:t>
            </w:r>
          </w:p>
        </w:tc>
        <w:tc>
          <w:tcPr>
            <w:tcW w:w="4678" w:type="dxa"/>
          </w:tcPr>
          <w:p w:rsidR="005337B1" w:rsidRPr="00AA3BF3" w:rsidRDefault="005337B1">
            <w:pPr>
              <w:rPr>
                <w:rFonts w:ascii="Arial" w:hAnsi="Arial" w:cs="Arial"/>
                <w:szCs w:val="24"/>
              </w:rPr>
            </w:pPr>
            <w:r w:rsidRPr="00AA3BF3">
              <w:rPr>
                <w:rFonts w:ascii="Arial" w:hAnsi="Arial" w:cs="Arial"/>
                <w:szCs w:val="24"/>
              </w:rPr>
              <w:t xml:space="preserve">Grade not reported to Registrar's office.  </w:t>
            </w:r>
          </w:p>
        </w:tc>
        <w:tc>
          <w:tcPr>
            <w:tcW w:w="1802" w:type="dxa"/>
            <w:gridSpan w:val="2"/>
          </w:tcPr>
          <w:p w:rsidR="005337B1" w:rsidRPr="00AA3BF3" w:rsidRDefault="005337B1">
            <w:pPr>
              <w:jc w:val="center"/>
              <w:rPr>
                <w:rFonts w:ascii="Arial" w:hAnsi="Arial" w:cs="Arial"/>
                <w:szCs w:val="24"/>
              </w:rPr>
            </w:pPr>
          </w:p>
        </w:tc>
      </w:tr>
      <w:tr w:rsidR="005337B1" w:rsidRPr="00AA3BF3">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W</w:t>
            </w:r>
          </w:p>
        </w:tc>
        <w:tc>
          <w:tcPr>
            <w:tcW w:w="4678" w:type="dxa"/>
          </w:tcPr>
          <w:p w:rsidR="005337B1" w:rsidRPr="00AA3BF3" w:rsidRDefault="005337B1">
            <w:pPr>
              <w:rPr>
                <w:rFonts w:ascii="Arial" w:hAnsi="Arial" w:cs="Arial"/>
                <w:szCs w:val="24"/>
              </w:rPr>
            </w:pPr>
            <w:r w:rsidRPr="00AA3BF3">
              <w:rPr>
                <w:rFonts w:ascii="Arial" w:hAnsi="Arial" w:cs="Arial"/>
                <w:szCs w:val="24"/>
              </w:rPr>
              <w:t>Student has withdrawn from the course without academic penalty.</w:t>
            </w:r>
          </w:p>
        </w:tc>
        <w:tc>
          <w:tcPr>
            <w:tcW w:w="1802" w:type="dxa"/>
            <w:gridSpan w:val="2"/>
          </w:tcPr>
          <w:p w:rsidR="005337B1" w:rsidRPr="00AA3BF3" w:rsidRDefault="005337B1">
            <w:pPr>
              <w:jc w:val="center"/>
              <w:rPr>
                <w:rFonts w:ascii="Arial" w:hAnsi="Arial" w:cs="Arial"/>
                <w:szCs w:val="24"/>
              </w:rPr>
            </w:pPr>
          </w:p>
        </w:tc>
      </w:tr>
      <w:tr w:rsidR="005337B1" w:rsidRPr="00AA3BF3">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lastRenderedPageBreak/>
              <w:t>VI.</w:t>
            </w:r>
          </w:p>
        </w:tc>
        <w:tc>
          <w:tcPr>
            <w:tcW w:w="8181" w:type="dxa"/>
            <w:gridSpan w:val="4"/>
          </w:tcPr>
          <w:p w:rsidR="005337B1" w:rsidRPr="00AA3BF3" w:rsidRDefault="005337B1">
            <w:pPr>
              <w:rPr>
                <w:rFonts w:ascii="Arial" w:hAnsi="Arial" w:cs="Arial"/>
                <w:b/>
                <w:szCs w:val="24"/>
              </w:rPr>
            </w:pPr>
            <w:r w:rsidRPr="00AA3BF3">
              <w:rPr>
                <w:rFonts w:ascii="Arial" w:hAnsi="Arial" w:cs="Arial"/>
                <w:b/>
                <w:szCs w:val="24"/>
              </w:rPr>
              <w:t>SPECIAL NOTES:</w:t>
            </w:r>
          </w:p>
          <w:p w:rsidR="005337B1" w:rsidRPr="00AA3BF3" w:rsidRDefault="005337B1">
            <w:pPr>
              <w:rPr>
                <w:rFonts w:ascii="Arial" w:hAnsi="Arial" w:cs="Arial"/>
                <w:szCs w:val="24"/>
              </w:rPr>
            </w:pPr>
          </w:p>
        </w:tc>
      </w:tr>
      <w:tr w:rsidR="00E26E14" w:rsidRPr="00AA3BF3">
        <w:trPr>
          <w:gridAfter w:val="1"/>
          <w:wAfter w:w="18" w:type="dxa"/>
          <w:cantSplit/>
        </w:trPr>
        <w:tc>
          <w:tcPr>
            <w:tcW w:w="8838" w:type="dxa"/>
            <w:gridSpan w:val="4"/>
          </w:tcPr>
          <w:p w:rsidR="00E26E14" w:rsidRPr="00AA3BF3" w:rsidRDefault="00E26E14" w:rsidP="003D06AB">
            <w:pPr>
              <w:ind w:left="720"/>
              <w:rPr>
                <w:rFonts w:ascii="Arial" w:hAnsi="Arial" w:cs="Arial"/>
                <w:szCs w:val="24"/>
                <w:u w:val="single"/>
              </w:rPr>
            </w:pPr>
            <w:r w:rsidRPr="00AA3BF3">
              <w:rPr>
                <w:rFonts w:ascii="Arial" w:hAnsi="Arial" w:cs="Arial"/>
                <w:szCs w:val="24"/>
                <w:u w:val="single"/>
              </w:rPr>
              <w:t>Attendance:</w:t>
            </w:r>
          </w:p>
          <w:p w:rsidR="00E26E14" w:rsidRPr="00AA3BF3" w:rsidRDefault="00E26E14" w:rsidP="003D06AB">
            <w:pPr>
              <w:ind w:left="720"/>
              <w:rPr>
                <w:rFonts w:ascii="Arial" w:hAnsi="Arial" w:cs="Arial"/>
                <w:szCs w:val="24"/>
              </w:rPr>
            </w:pPr>
            <w:r w:rsidRPr="00AA3BF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6E14" w:rsidRDefault="00E26E14">
            <w:pPr>
              <w:rPr>
                <w:rFonts w:ascii="Arial" w:hAnsi="Arial" w:cs="Arial"/>
                <w:szCs w:val="24"/>
              </w:rPr>
            </w:pPr>
          </w:p>
          <w:p w:rsidR="003D06AB" w:rsidRDefault="003D06AB">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3D06AB" w:rsidRPr="001F503D" w:rsidTr="00CF5DF7">
              <w:trPr>
                <w:cantSplit/>
              </w:trPr>
              <w:tc>
                <w:tcPr>
                  <w:tcW w:w="675" w:type="dxa"/>
                </w:tcPr>
                <w:p w:rsidR="003D06AB" w:rsidRPr="001F503D" w:rsidRDefault="003D06AB" w:rsidP="00CF5DF7">
                  <w:pPr>
                    <w:rPr>
                      <w:rFonts w:ascii="Arial" w:hAnsi="Arial"/>
                      <w:b/>
                    </w:rPr>
                  </w:pPr>
                  <w:r w:rsidRPr="001F503D">
                    <w:rPr>
                      <w:rFonts w:ascii="Arial" w:hAnsi="Arial"/>
                      <w:b/>
                    </w:rPr>
                    <w:t>VII.</w:t>
                  </w:r>
                </w:p>
              </w:tc>
              <w:tc>
                <w:tcPr>
                  <w:tcW w:w="8181" w:type="dxa"/>
                </w:tcPr>
                <w:p w:rsidR="003D06AB" w:rsidRDefault="003D06AB" w:rsidP="00CF5DF7">
                  <w:pPr>
                    <w:rPr>
                      <w:rFonts w:ascii="Arial" w:hAnsi="Arial"/>
                      <w:b/>
                    </w:rPr>
                  </w:pPr>
                  <w:r>
                    <w:rPr>
                      <w:rFonts w:ascii="Arial" w:hAnsi="Arial"/>
                      <w:b/>
                    </w:rPr>
                    <w:t xml:space="preserve">COURSE OUTLINE </w:t>
                  </w:r>
                  <w:r w:rsidRPr="001F503D">
                    <w:rPr>
                      <w:rFonts w:ascii="Arial" w:hAnsi="Arial"/>
                      <w:b/>
                    </w:rPr>
                    <w:t>ADDENDUM:</w:t>
                  </w:r>
                </w:p>
                <w:p w:rsidR="003D06AB" w:rsidRPr="001F503D" w:rsidRDefault="003D06AB" w:rsidP="00CF5DF7">
                  <w:pPr>
                    <w:rPr>
                      <w:rFonts w:ascii="Arial" w:hAnsi="Arial"/>
                      <w:b/>
                    </w:rPr>
                  </w:pPr>
                </w:p>
              </w:tc>
            </w:tr>
            <w:tr w:rsidR="003D06AB" w:rsidRPr="001F503D" w:rsidTr="00CF5DF7">
              <w:trPr>
                <w:cantSplit/>
              </w:trPr>
              <w:tc>
                <w:tcPr>
                  <w:tcW w:w="675" w:type="dxa"/>
                </w:tcPr>
                <w:p w:rsidR="003D06AB" w:rsidRDefault="003D06AB" w:rsidP="00CF5DF7">
                  <w:pPr>
                    <w:rPr>
                      <w:rFonts w:ascii="Arial" w:hAnsi="Arial"/>
                    </w:rPr>
                  </w:pPr>
                </w:p>
              </w:tc>
              <w:tc>
                <w:tcPr>
                  <w:tcW w:w="8181" w:type="dxa"/>
                </w:tcPr>
                <w:p w:rsidR="003D06AB" w:rsidRPr="001F503D" w:rsidRDefault="003D06AB" w:rsidP="00CF5DF7">
                  <w:pPr>
                    <w:rPr>
                      <w:rFonts w:ascii="Arial" w:hAnsi="Arial"/>
                    </w:rPr>
                  </w:pPr>
                  <w:r>
                    <w:rPr>
                      <w:rFonts w:ascii="Arial" w:hAnsi="Arial"/>
                    </w:rPr>
                    <w:t>The provisions contained in the addendum located on the portal form part of this course outline.</w:t>
                  </w:r>
                </w:p>
              </w:tc>
            </w:tr>
          </w:tbl>
          <w:p w:rsidR="003D06AB" w:rsidRPr="00AA3BF3" w:rsidRDefault="003D06AB">
            <w:pPr>
              <w:rPr>
                <w:rFonts w:ascii="Arial" w:hAnsi="Arial" w:cs="Arial"/>
                <w:szCs w:val="24"/>
              </w:rPr>
            </w:pPr>
          </w:p>
        </w:tc>
      </w:tr>
    </w:tbl>
    <w:p w:rsidR="005337B1" w:rsidRPr="00AA3BF3" w:rsidRDefault="005337B1">
      <w:pPr>
        <w:pStyle w:val="EnvelopeReturn"/>
        <w:rPr>
          <w:rFonts w:cs="Arial"/>
          <w:szCs w:val="24"/>
        </w:rPr>
      </w:pPr>
    </w:p>
    <w:sectPr w:rsidR="005337B1" w:rsidRPr="00AA3BF3">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63" w:rsidRDefault="00AA3D63">
      <w:r>
        <w:separator/>
      </w:r>
    </w:p>
  </w:endnote>
  <w:endnote w:type="continuationSeparator" w:id="0">
    <w:p w:rsidR="00AA3D63" w:rsidRDefault="00AA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63" w:rsidRDefault="00AA3D63">
      <w:r>
        <w:separator/>
      </w:r>
    </w:p>
  </w:footnote>
  <w:footnote w:type="continuationSeparator" w:id="0">
    <w:p w:rsidR="00AA3D63" w:rsidRDefault="00AA3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59" w:rsidRDefault="00784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84F59" w:rsidRDefault="00784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59" w:rsidRDefault="00784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698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84F59">
      <w:tc>
        <w:tcPr>
          <w:tcW w:w="3794" w:type="dxa"/>
        </w:tcPr>
        <w:p w:rsidR="00784F59" w:rsidRDefault="00784F59">
          <w:pPr>
            <w:rPr>
              <w:rFonts w:ascii="Arial" w:hAnsi="Arial"/>
              <w:snapToGrid w:val="0"/>
            </w:rPr>
          </w:pPr>
          <w:r>
            <w:rPr>
              <w:rFonts w:ascii="Arial" w:hAnsi="Arial"/>
              <w:snapToGrid w:val="0"/>
            </w:rPr>
            <w:t>Mathematics</w:t>
          </w:r>
        </w:p>
      </w:tc>
      <w:tc>
        <w:tcPr>
          <w:tcW w:w="1134" w:type="dxa"/>
        </w:tcPr>
        <w:p w:rsidR="00784F59" w:rsidRDefault="00784F59">
          <w:pPr>
            <w:pStyle w:val="Header"/>
            <w:jc w:val="center"/>
            <w:rPr>
              <w:rFonts w:ascii="Arial" w:hAnsi="Arial"/>
              <w:snapToGrid w:val="0"/>
            </w:rPr>
          </w:pPr>
        </w:p>
      </w:tc>
      <w:tc>
        <w:tcPr>
          <w:tcW w:w="3928" w:type="dxa"/>
        </w:tcPr>
        <w:p w:rsidR="00784F59" w:rsidRDefault="00784F59" w:rsidP="0000123A">
          <w:pPr>
            <w:pStyle w:val="Header"/>
            <w:rPr>
              <w:rFonts w:ascii="Arial" w:hAnsi="Arial"/>
              <w:snapToGrid w:val="0"/>
            </w:rPr>
          </w:pPr>
          <w:r>
            <w:rPr>
              <w:rFonts w:ascii="Arial" w:hAnsi="Arial"/>
              <w:snapToGrid w:val="0"/>
            </w:rPr>
            <w:t xml:space="preserve">                                    MTH151-3</w:t>
          </w:r>
        </w:p>
      </w:tc>
    </w:tr>
    <w:tr w:rsidR="00784F59">
      <w:tc>
        <w:tcPr>
          <w:tcW w:w="3794" w:type="dxa"/>
        </w:tcPr>
        <w:p w:rsidR="00784F59" w:rsidRDefault="00784F59" w:rsidP="0000123A">
          <w:pPr>
            <w:rPr>
              <w:rFonts w:ascii="Arial" w:hAnsi="Arial"/>
              <w:snapToGrid w:val="0"/>
            </w:rPr>
          </w:pPr>
        </w:p>
      </w:tc>
      <w:tc>
        <w:tcPr>
          <w:tcW w:w="1134" w:type="dxa"/>
        </w:tcPr>
        <w:p w:rsidR="00784F59" w:rsidRDefault="00784F59">
          <w:pPr>
            <w:pStyle w:val="Header"/>
            <w:jc w:val="center"/>
            <w:rPr>
              <w:rFonts w:ascii="Arial" w:hAnsi="Arial"/>
              <w:snapToGrid w:val="0"/>
            </w:rPr>
          </w:pPr>
        </w:p>
      </w:tc>
      <w:tc>
        <w:tcPr>
          <w:tcW w:w="3928" w:type="dxa"/>
        </w:tcPr>
        <w:p w:rsidR="00784F59" w:rsidRDefault="00784F59">
          <w:pPr>
            <w:pStyle w:val="Header"/>
            <w:jc w:val="right"/>
            <w:rPr>
              <w:rFonts w:ascii="Arial" w:hAnsi="Arial"/>
              <w:snapToGrid w:val="0"/>
            </w:rPr>
          </w:pPr>
        </w:p>
      </w:tc>
    </w:tr>
  </w:tbl>
  <w:p w:rsidR="00784F59" w:rsidRDefault="00784F59" w:rsidP="0000123A">
    <w:pPr>
      <w:pStyle w:val="Header"/>
      <w:tabs>
        <w:tab w:val="clear" w:pos="4320"/>
        <w:tab w:val="clear" w:pos="8640"/>
        <w:tab w:val="left" w:pos="7455"/>
      </w:tabs>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A207B9"/>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F421356"/>
    <w:multiLevelType w:val="hybridMultilevel"/>
    <w:tmpl w:val="DC14A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C34C4E"/>
    <w:multiLevelType w:val="hybridMultilevel"/>
    <w:tmpl w:val="6B5C35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CC7C13"/>
    <w:multiLevelType w:val="hybridMultilevel"/>
    <w:tmpl w:val="1CECD328"/>
    <w:lvl w:ilvl="0" w:tplc="1009000F">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DDB5D72"/>
    <w:multiLevelType w:val="hybridMultilevel"/>
    <w:tmpl w:val="2E12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675301A"/>
    <w:multiLevelType w:val="hybridMultilevel"/>
    <w:tmpl w:val="A56E1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7558D8"/>
    <w:multiLevelType w:val="hybridMultilevel"/>
    <w:tmpl w:val="E0A4A0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4B7240"/>
    <w:multiLevelType w:val="singleLevel"/>
    <w:tmpl w:val="0809000F"/>
    <w:lvl w:ilvl="0">
      <w:start w:val="1"/>
      <w:numFmt w:val="decimal"/>
      <w:lvlText w:val="%1."/>
      <w:legacy w:legacy="1" w:legacySpace="0" w:legacyIndent="360"/>
      <w:lvlJc w:val="left"/>
      <w:pPr>
        <w:ind w:left="360" w:hanging="360"/>
      </w:pPr>
    </w:lvl>
  </w:abstractNum>
  <w:abstractNum w:abstractNumId="18">
    <w:nsid w:val="5E147EAC"/>
    <w:multiLevelType w:val="hybridMultilevel"/>
    <w:tmpl w:val="B322D5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8860F4D"/>
    <w:multiLevelType w:val="hybridMultilevel"/>
    <w:tmpl w:val="29806B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E1070FB"/>
    <w:multiLevelType w:val="hybridMultilevel"/>
    <w:tmpl w:val="2C10AAC6"/>
    <w:lvl w:ilvl="0" w:tplc="ED44097A">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9"/>
  </w:num>
  <w:num w:numId="5">
    <w:abstractNumId w:val="25"/>
  </w:num>
  <w:num w:numId="6">
    <w:abstractNumId w:val="6"/>
  </w:num>
  <w:num w:numId="7">
    <w:abstractNumId w:val="3"/>
  </w:num>
  <w:num w:numId="8">
    <w:abstractNumId w:val="16"/>
  </w:num>
  <w:num w:numId="9">
    <w:abstractNumId w:val="20"/>
  </w:num>
  <w:num w:numId="10">
    <w:abstractNumId w:val="7"/>
  </w:num>
  <w:num w:numId="11">
    <w:abstractNumId w:val="14"/>
  </w:num>
  <w:num w:numId="12">
    <w:abstractNumId w:val="1"/>
  </w:num>
  <w:num w:numId="13">
    <w:abstractNumId w:val="17"/>
  </w:num>
  <w:num w:numId="14">
    <w:abstractNumId w:val="17"/>
    <w:lvlOverride w:ilvl="0">
      <w:lvl w:ilvl="0">
        <w:start w:val="1"/>
        <w:numFmt w:val="decimal"/>
        <w:lvlText w:val="%1."/>
        <w:legacy w:legacy="1" w:legacySpace="0" w:legacyIndent="360"/>
        <w:lvlJc w:val="left"/>
        <w:pPr>
          <w:ind w:left="360" w:hanging="360"/>
        </w:pPr>
      </w:lvl>
    </w:lvlOverride>
  </w:num>
  <w:num w:numId="15">
    <w:abstractNumId w:val="9"/>
  </w:num>
  <w:num w:numId="16">
    <w:abstractNumId w:val="13"/>
  </w:num>
  <w:num w:numId="17">
    <w:abstractNumId w:val="4"/>
  </w:num>
  <w:num w:numId="18">
    <w:abstractNumId w:val="5"/>
  </w:num>
  <w:num w:numId="19">
    <w:abstractNumId w:val="2"/>
  </w:num>
  <w:num w:numId="20">
    <w:abstractNumId w:val="8"/>
  </w:num>
  <w:num w:numId="21">
    <w:abstractNumId w:val="22"/>
  </w:num>
  <w:num w:numId="22">
    <w:abstractNumId w:val="18"/>
  </w:num>
  <w:num w:numId="23">
    <w:abstractNumId w:val="0"/>
  </w:num>
  <w:num w:numId="24">
    <w:abstractNumId w:val="23"/>
  </w:num>
  <w:num w:numId="25">
    <w:abstractNumId w:val="24"/>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B0"/>
    <w:rsid w:val="0000123A"/>
    <w:rsid w:val="00002A6C"/>
    <w:rsid w:val="00054476"/>
    <w:rsid w:val="00073B0E"/>
    <w:rsid w:val="000B6801"/>
    <w:rsid w:val="001139E3"/>
    <w:rsid w:val="001361BD"/>
    <w:rsid w:val="0019700F"/>
    <w:rsid w:val="001B7CD5"/>
    <w:rsid w:val="0021576A"/>
    <w:rsid w:val="002413F6"/>
    <w:rsid w:val="0034216E"/>
    <w:rsid w:val="003D06AB"/>
    <w:rsid w:val="003D71F4"/>
    <w:rsid w:val="003E4E92"/>
    <w:rsid w:val="0041719A"/>
    <w:rsid w:val="004334D3"/>
    <w:rsid w:val="00444DA5"/>
    <w:rsid w:val="004639E4"/>
    <w:rsid w:val="005247C3"/>
    <w:rsid w:val="005337B1"/>
    <w:rsid w:val="00580C88"/>
    <w:rsid w:val="00587282"/>
    <w:rsid w:val="005B147D"/>
    <w:rsid w:val="005D79B0"/>
    <w:rsid w:val="006078AB"/>
    <w:rsid w:val="00622DCC"/>
    <w:rsid w:val="0062355C"/>
    <w:rsid w:val="006250E5"/>
    <w:rsid w:val="0064051C"/>
    <w:rsid w:val="00680735"/>
    <w:rsid w:val="00692554"/>
    <w:rsid w:val="006A7ACC"/>
    <w:rsid w:val="00727D3B"/>
    <w:rsid w:val="00732DA7"/>
    <w:rsid w:val="00766D7A"/>
    <w:rsid w:val="00784F59"/>
    <w:rsid w:val="007D22F7"/>
    <w:rsid w:val="007E70C7"/>
    <w:rsid w:val="00831E6D"/>
    <w:rsid w:val="00872E8B"/>
    <w:rsid w:val="0089491C"/>
    <w:rsid w:val="008C73B3"/>
    <w:rsid w:val="009669B1"/>
    <w:rsid w:val="00991291"/>
    <w:rsid w:val="009B25D7"/>
    <w:rsid w:val="009E3CC8"/>
    <w:rsid w:val="00A3293F"/>
    <w:rsid w:val="00A84C74"/>
    <w:rsid w:val="00AA3BF3"/>
    <w:rsid w:val="00AA3D63"/>
    <w:rsid w:val="00AE54DB"/>
    <w:rsid w:val="00B04531"/>
    <w:rsid w:val="00B13B7C"/>
    <w:rsid w:val="00B34063"/>
    <w:rsid w:val="00B60AAA"/>
    <w:rsid w:val="00B768F2"/>
    <w:rsid w:val="00BD7210"/>
    <w:rsid w:val="00BF39A5"/>
    <w:rsid w:val="00C76980"/>
    <w:rsid w:val="00C92381"/>
    <w:rsid w:val="00CF5DF7"/>
    <w:rsid w:val="00D321D2"/>
    <w:rsid w:val="00D42F38"/>
    <w:rsid w:val="00D43EA1"/>
    <w:rsid w:val="00DD414F"/>
    <w:rsid w:val="00DE1855"/>
    <w:rsid w:val="00E26E14"/>
    <w:rsid w:val="00E553CE"/>
    <w:rsid w:val="00E9015A"/>
    <w:rsid w:val="00EF5EA4"/>
    <w:rsid w:val="00F52B63"/>
    <w:rsid w:val="00F9694F"/>
    <w:rsid w:val="00FC22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E26E14"/>
    <w:rPr>
      <w:color w:val="0000FF"/>
      <w:u w:val="single"/>
    </w:rPr>
  </w:style>
  <w:style w:type="paragraph" w:customStyle="1" w:styleId="Default">
    <w:name w:val="Default"/>
    <w:rsid w:val="00E26E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43EA1"/>
    <w:pPr>
      <w:ind w:left="720"/>
      <w:contextualSpacing/>
    </w:pPr>
  </w:style>
  <w:style w:type="paragraph" w:styleId="ListBullet">
    <w:name w:val="List Bullet"/>
    <w:basedOn w:val="Normal"/>
    <w:rsid w:val="00B60AAA"/>
    <w:pPr>
      <w:numPr>
        <w:numId w:val="23"/>
      </w:numPr>
    </w:pPr>
  </w:style>
  <w:style w:type="paragraph" w:styleId="BalloonText">
    <w:name w:val="Balloon Text"/>
    <w:basedOn w:val="Normal"/>
    <w:link w:val="BalloonTextChar"/>
    <w:rsid w:val="00727D3B"/>
    <w:rPr>
      <w:rFonts w:ascii="Tahoma" w:hAnsi="Tahoma" w:cs="Tahoma"/>
      <w:sz w:val="16"/>
      <w:szCs w:val="16"/>
    </w:rPr>
  </w:style>
  <w:style w:type="character" w:customStyle="1" w:styleId="BalloonTextChar">
    <w:name w:val="Balloon Text Char"/>
    <w:link w:val="BalloonText"/>
    <w:rsid w:val="00727D3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E26E14"/>
    <w:rPr>
      <w:color w:val="0000FF"/>
      <w:u w:val="single"/>
    </w:rPr>
  </w:style>
  <w:style w:type="paragraph" w:customStyle="1" w:styleId="Default">
    <w:name w:val="Default"/>
    <w:rsid w:val="00E26E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43EA1"/>
    <w:pPr>
      <w:ind w:left="720"/>
      <w:contextualSpacing/>
    </w:pPr>
  </w:style>
  <w:style w:type="paragraph" w:styleId="ListBullet">
    <w:name w:val="List Bullet"/>
    <w:basedOn w:val="Normal"/>
    <w:rsid w:val="00B60AAA"/>
    <w:pPr>
      <w:numPr>
        <w:numId w:val="23"/>
      </w:numPr>
    </w:pPr>
  </w:style>
  <w:style w:type="paragraph" w:styleId="BalloonText">
    <w:name w:val="Balloon Text"/>
    <w:basedOn w:val="Normal"/>
    <w:link w:val="BalloonTextChar"/>
    <w:rsid w:val="00727D3B"/>
    <w:rPr>
      <w:rFonts w:ascii="Tahoma" w:hAnsi="Tahoma" w:cs="Tahoma"/>
      <w:sz w:val="16"/>
      <w:szCs w:val="16"/>
    </w:rPr>
  </w:style>
  <w:style w:type="character" w:customStyle="1" w:styleId="BalloonTextChar">
    <w:name w:val="Balloon Text Char"/>
    <w:link w:val="BalloonText"/>
    <w:rsid w:val="00727D3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3E1B6-3405-436A-BAE4-7C48AC8AA75A}"/>
</file>

<file path=customXml/itemProps2.xml><?xml version="1.0" encoding="utf-8"?>
<ds:datastoreItem xmlns:ds="http://schemas.openxmlformats.org/officeDocument/2006/customXml" ds:itemID="{E10DC7C4-D1F4-4863-A58A-9A09DD4FF225}"/>
</file>

<file path=customXml/itemProps3.xml><?xml version="1.0" encoding="utf-8"?>
<ds:datastoreItem xmlns:ds="http://schemas.openxmlformats.org/officeDocument/2006/customXml" ds:itemID="{039B4EBD-EF15-4AAE-8ECD-1482DA6643DF}"/>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2012-06-20T13:33:00Z</cp:lastPrinted>
  <dcterms:created xsi:type="dcterms:W3CDTF">2013-09-18T19:04:00Z</dcterms:created>
  <dcterms:modified xsi:type="dcterms:W3CDTF">2013-09-18T19:04:00Z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6804400</vt:r8>
  </property>
</Properties>
</file>